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84BB41" w14:textId="6E65E06E" w:rsidR="00D57057" w:rsidRDefault="00EB325C">
      <w:bookmarkStart w:id="0" w:name="_Hlk146795768"/>
      <w:bookmarkEnd w:id="0"/>
      <w:r>
        <w:rPr>
          <w:noProof/>
          <w14:ligatures w14:val="standardContextual"/>
        </w:rPr>
        <mc:AlternateContent>
          <mc:Choice Requires="wps">
            <w:drawing>
              <wp:anchor distT="0" distB="0" distL="114300" distR="114300" simplePos="0" relativeHeight="251658243" behindDoc="0" locked="0" layoutInCell="1" allowOverlap="1" wp14:anchorId="4381F7E4" wp14:editId="59BEF245">
                <wp:simplePos x="0" y="0"/>
                <wp:positionH relativeFrom="column">
                  <wp:posOffset>-36162</wp:posOffset>
                </wp:positionH>
                <wp:positionV relativeFrom="paragraph">
                  <wp:posOffset>121713</wp:posOffset>
                </wp:positionV>
                <wp:extent cx="4524499" cy="6460177"/>
                <wp:effectExtent l="0" t="0" r="9525" b="0"/>
                <wp:wrapNone/>
                <wp:docPr id="1708372526" name="Rectangle 1708372526"/>
                <wp:cNvGraphicFramePr/>
                <a:graphic xmlns:a="http://schemas.openxmlformats.org/drawingml/2006/main">
                  <a:graphicData uri="http://schemas.microsoft.com/office/word/2010/wordprocessingShape">
                    <wps:wsp>
                      <wps:cNvSpPr/>
                      <wps:spPr>
                        <a:xfrm>
                          <a:off x="0" y="0"/>
                          <a:ext cx="4524499" cy="6460177"/>
                        </a:xfrm>
                        <a:prstGeom prst="rect">
                          <a:avLst/>
                        </a:prstGeom>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1BE1A6" id="Rectangle 1708372526" o:spid="_x0000_s1026" style="position:absolute;margin-left:-2.85pt;margin-top:9.6pt;width:356.25pt;height:508.7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" fillcolor="white [3201]" stroked="f" strokeweight="1pt"/>
            </w:pict>
          </mc:Fallback>
        </mc:AlternateContent>
      </w:r>
      <w:r>
        <w:rPr>
          <w:noProof/>
          <w14:ligatures w14:val="standardContextual"/>
        </w:rPr>
        <w:drawing>
          <wp:anchor distT="0" distB="0" distL="114300" distR="114300" simplePos="0" relativeHeight="251658242" behindDoc="1" locked="0" layoutInCell="1" allowOverlap="1" wp14:anchorId="4FFA6570" wp14:editId="1A071593">
            <wp:simplePos x="0" y="0"/>
            <wp:positionH relativeFrom="column">
              <wp:posOffset>-1056681</wp:posOffset>
            </wp:positionH>
            <wp:positionV relativeFrom="paragraph">
              <wp:posOffset>-2039084</wp:posOffset>
            </wp:positionV>
            <wp:extent cx="9225401" cy="6151253"/>
            <wp:effectExtent l="0" t="0" r="0" b="1905"/>
            <wp:wrapNone/>
            <wp:docPr id="156486004" name="Picture 156486004" descr="Law books section in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6004" name="Picture 156486004" descr="Law books section in library"/>
                    <pic:cNvPicPr/>
                  </pic:nvPicPr>
                  <pic:blipFill>
                    <a:blip r:embed="rId8" cstate="print">
                      <a:extLst>
                        <a:ext uri="{BEBA8EAE-BF5A-486C-A8C5-ECC9F3942E4B}">
                          <a14:imgProps xmlns:a14="http://schemas.microsoft.com/office/drawing/2010/main">
                            <a14:imgLayer r:embed="rId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9225401" cy="6151253"/>
                    </a:xfrm>
                    <a:prstGeom prst="rect">
                      <a:avLst/>
                    </a:prstGeom>
                  </pic:spPr>
                </pic:pic>
              </a:graphicData>
            </a:graphic>
            <wp14:sizeRelH relativeFrom="margin">
              <wp14:pctWidth>0</wp14:pctWidth>
            </wp14:sizeRelH>
            <wp14:sizeRelV relativeFrom="margin">
              <wp14:pctHeight>0</wp14:pctHeight>
            </wp14:sizeRelV>
          </wp:anchor>
        </w:drawing>
      </w:r>
    </w:p>
    <w:p w14:paraId="64982F93" w14:textId="5E4303C8" w:rsidR="00D57057" w:rsidRDefault="00CD08C0">
      <w:r>
        <w:rPr>
          <w:noProof/>
        </w:rPr>
        <w:drawing>
          <wp:anchor distT="0" distB="0" distL="114300" distR="114300" simplePos="0" relativeHeight="251658268" behindDoc="0" locked="0" layoutInCell="1" allowOverlap="1" wp14:anchorId="4570FC69" wp14:editId="2B27D377">
            <wp:simplePos x="0" y="0"/>
            <wp:positionH relativeFrom="column">
              <wp:posOffset>238957</wp:posOffset>
            </wp:positionH>
            <wp:positionV relativeFrom="paragraph">
              <wp:posOffset>137795</wp:posOffset>
            </wp:positionV>
            <wp:extent cx="1409700" cy="1387186"/>
            <wp:effectExtent l="0" t="0" r="0" b="3810"/>
            <wp:wrapNone/>
            <wp:docPr id="1780063844" name="Picture 1780063844" descr="A round emblem with text and stars and a cros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446345" name="Picture 3" descr="A round emblem with text and stars and a cross on it&#10;&#10;Description automatically generated"/>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09700" cy="13871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EA876" w14:textId="6E5AA3EA" w:rsidR="00D57057" w:rsidRDefault="00D57057"/>
    <w:p w14:paraId="74907833" w14:textId="2B756C4D" w:rsidR="00D57057" w:rsidRDefault="00D57057"/>
    <w:p w14:paraId="386B3F3B" w14:textId="750AEAD7" w:rsidR="00D57057" w:rsidRDefault="00D57057"/>
    <w:p w14:paraId="229D4E22" w14:textId="5E52C138" w:rsidR="00D57057" w:rsidRDefault="00D57057"/>
    <w:p w14:paraId="19645698" w14:textId="5A6A1043" w:rsidR="00D57057" w:rsidRPr="00E2288B" w:rsidRDefault="00FE342C" w:rsidP="00A1154A">
      <w:pPr>
        <w:ind w:left="720"/>
        <w:rPr>
          <w:rFonts w:ascii="Open Sans ExtraBold" w:hAnsi="Open Sans ExtraBold" w:cs="Open Sans ExtraBold"/>
          <w:color w:val="0D2C3E" w:themeColor="accent1"/>
          <w:sz w:val="36"/>
          <w:szCs w:val="32"/>
        </w:rPr>
      </w:pPr>
      <w:r>
        <w:rPr>
          <w:noProof/>
        </w:rPr>
        <mc:AlternateContent>
          <mc:Choice Requires="wps">
            <w:drawing>
              <wp:anchor distT="45720" distB="45720" distL="114300" distR="114300" simplePos="0" relativeHeight="251658245" behindDoc="0" locked="0" layoutInCell="1" allowOverlap="1" wp14:anchorId="04F076A6" wp14:editId="4CA576AD">
                <wp:simplePos x="0" y="0"/>
                <wp:positionH relativeFrom="column">
                  <wp:posOffset>236220</wp:posOffset>
                </wp:positionH>
                <wp:positionV relativeFrom="paragraph">
                  <wp:posOffset>3299650</wp:posOffset>
                </wp:positionV>
                <wp:extent cx="3966210" cy="1118870"/>
                <wp:effectExtent l="0" t="0" r="0" b="5080"/>
                <wp:wrapSquare wrapText="bothSides"/>
                <wp:docPr id="512087275" name="Text Box 512087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6210" cy="1118870"/>
                        </a:xfrm>
                        <a:prstGeom prst="rect">
                          <a:avLst/>
                        </a:prstGeom>
                        <a:solidFill>
                          <a:srgbClr val="FFFFFF"/>
                        </a:solidFill>
                        <a:ln w="9525">
                          <a:noFill/>
                          <a:miter lim="800000"/>
                          <a:headEnd/>
                          <a:tailEnd/>
                        </a:ln>
                      </wps:spPr>
                      <wps:txbx>
                        <w:txbxContent>
                          <w:p w14:paraId="273A1702" w14:textId="77777777" w:rsidR="00DB7D28" w:rsidRDefault="00DB7D28" w:rsidP="00CD08C0">
                            <w:pPr>
                              <w:spacing w:after="0" w:line="240" w:lineRule="auto"/>
                              <w:jc w:val="center"/>
                              <w:rPr>
                                <w:rFonts w:ascii="Public Sans ExtraLight" w:hAnsi="Public Sans ExtraLight"/>
                                <w:sz w:val="32"/>
                                <w:szCs w:val="32"/>
                              </w:rPr>
                            </w:pPr>
                            <w:r w:rsidRPr="0016640F">
                              <w:rPr>
                                <w:rFonts w:ascii="Public Sans ExtraLight" w:hAnsi="Public Sans ExtraLight"/>
                                <w:sz w:val="32"/>
                                <w:szCs w:val="32"/>
                              </w:rPr>
                              <w:t>ADMINISTRATIVE CONFERENCE</w:t>
                            </w:r>
                            <w:r w:rsidRPr="0016640F">
                              <w:rPr>
                                <w:rFonts w:ascii="Public Sans ExtraLight" w:hAnsi="Public Sans ExtraLight"/>
                                <w:sz w:val="32"/>
                                <w:szCs w:val="32"/>
                              </w:rPr>
                              <w:br/>
                              <w:t>OF THE UNITED STATES</w:t>
                            </w:r>
                          </w:p>
                          <w:p w14:paraId="7A915CEC" w14:textId="77777777" w:rsidR="0050330E" w:rsidRDefault="0050330E" w:rsidP="00CD08C0">
                            <w:pPr>
                              <w:spacing w:after="0" w:line="240" w:lineRule="auto"/>
                              <w:jc w:val="center"/>
                              <w:rPr>
                                <w:rFonts w:ascii="Public Sans ExtraLight" w:hAnsi="Public Sans ExtraLight"/>
                                <w:sz w:val="32"/>
                                <w:szCs w:val="32"/>
                              </w:rPr>
                            </w:pPr>
                          </w:p>
                          <w:p w14:paraId="35A6C897" w14:textId="77777777" w:rsidR="0050330E" w:rsidRDefault="0050330E" w:rsidP="00CD08C0">
                            <w:pPr>
                              <w:spacing w:after="0" w:line="240" w:lineRule="auto"/>
                              <w:jc w:val="center"/>
                              <w:rPr>
                                <w:rFonts w:ascii="Public Sans ExtraLight" w:hAnsi="Public Sans ExtraLight"/>
                                <w:sz w:val="20"/>
                                <w:szCs w:val="20"/>
                              </w:rPr>
                            </w:pPr>
                            <w:r w:rsidRPr="0050330E">
                              <w:rPr>
                                <w:rFonts w:ascii="Public Sans ExtraLight" w:hAnsi="Public Sans ExtraLight"/>
                                <w:sz w:val="20"/>
                                <w:szCs w:val="20"/>
                              </w:rPr>
                              <w:t>Prepared Sept. 2023</w:t>
                            </w:r>
                          </w:p>
                          <w:p w14:paraId="24147A0E" w14:textId="1E21150F" w:rsidR="000549C1" w:rsidRPr="0050330E" w:rsidRDefault="000549C1" w:rsidP="00CD08C0">
                            <w:pPr>
                              <w:spacing w:after="0" w:line="240" w:lineRule="auto"/>
                              <w:jc w:val="center"/>
                              <w:rPr>
                                <w:rFonts w:ascii="Public Sans ExtraLight" w:hAnsi="Public Sans ExtraLight"/>
                                <w:sz w:val="20"/>
                                <w:szCs w:val="20"/>
                              </w:rPr>
                            </w:pPr>
                            <w:r>
                              <w:rPr>
                                <w:rFonts w:ascii="Public Sans ExtraLight" w:hAnsi="Public Sans ExtraLight"/>
                                <w:sz w:val="20"/>
                                <w:szCs w:val="20"/>
                              </w:rPr>
                              <w:t>Updated: Jan. 2025 to reflect repeal of E.O. 14035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F076A6" id="_x0000_t202" coordsize="21600,21600" o:spt="202" path="m,l,21600r21600,l21600,xe">
                <v:stroke joinstyle="miter"/>
                <v:path gradientshapeok="t" o:connecttype="rect"/>
              </v:shapetype>
              <v:shape id="Text Box 512087275" o:spid="_x0000_s1026" type="#_x0000_t202" style="position:absolute;left:0;text-align:left;margin-left:18.6pt;margin-top:259.8pt;width:312.3pt;height:88.1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" stroked="f">
                <v:textbox>
                  <w:txbxContent>
                    <w:p w14:paraId="273A1702" w14:textId="77777777" w:rsidR="00DB7D28" w:rsidRDefault="00DB7D28" w:rsidP="00CD08C0">
                      <w:pPr>
                        <w:spacing w:after="0" w:line="240" w:lineRule="auto"/>
                        <w:jc w:val="center"/>
                        <w:rPr>
                          <w:rFonts w:ascii="Public Sans ExtraLight" w:hAnsi="Public Sans ExtraLight"/>
                          <w:sz w:val="32"/>
                          <w:szCs w:val="32"/>
                        </w:rPr>
                      </w:pPr>
                      <w:r w:rsidRPr="0016640F">
                        <w:rPr>
                          <w:rFonts w:ascii="Public Sans ExtraLight" w:hAnsi="Public Sans ExtraLight"/>
                          <w:sz w:val="32"/>
                          <w:szCs w:val="32"/>
                        </w:rPr>
                        <w:t>ADMINISTRATIVE CONFERENCE</w:t>
                      </w:r>
                      <w:r w:rsidRPr="0016640F">
                        <w:rPr>
                          <w:rFonts w:ascii="Public Sans ExtraLight" w:hAnsi="Public Sans ExtraLight"/>
                          <w:sz w:val="32"/>
                          <w:szCs w:val="32"/>
                        </w:rPr>
                        <w:br/>
                        <w:t>OF THE UNITED STATES</w:t>
                      </w:r>
                    </w:p>
                    <w:p w14:paraId="7A915CEC" w14:textId="77777777" w:rsidR="0050330E" w:rsidRDefault="0050330E" w:rsidP="00CD08C0">
                      <w:pPr>
                        <w:spacing w:after="0" w:line="240" w:lineRule="auto"/>
                        <w:jc w:val="center"/>
                        <w:rPr>
                          <w:rFonts w:ascii="Public Sans ExtraLight" w:hAnsi="Public Sans ExtraLight"/>
                          <w:sz w:val="32"/>
                          <w:szCs w:val="32"/>
                        </w:rPr>
                      </w:pPr>
                    </w:p>
                    <w:p w14:paraId="35A6C897" w14:textId="77777777" w:rsidR="0050330E" w:rsidRDefault="0050330E" w:rsidP="00CD08C0">
                      <w:pPr>
                        <w:spacing w:after="0" w:line="240" w:lineRule="auto"/>
                        <w:jc w:val="center"/>
                        <w:rPr>
                          <w:rFonts w:ascii="Public Sans ExtraLight" w:hAnsi="Public Sans ExtraLight"/>
                          <w:sz w:val="20"/>
                          <w:szCs w:val="20"/>
                        </w:rPr>
                      </w:pPr>
                      <w:r w:rsidRPr="0050330E">
                        <w:rPr>
                          <w:rFonts w:ascii="Public Sans ExtraLight" w:hAnsi="Public Sans ExtraLight"/>
                          <w:sz w:val="20"/>
                          <w:szCs w:val="20"/>
                        </w:rPr>
                        <w:t>Prepared Sept. 2023</w:t>
                      </w:r>
                    </w:p>
                    <w:p w14:paraId="24147A0E" w14:textId="1E21150F" w:rsidR="000549C1" w:rsidRPr="0050330E" w:rsidRDefault="000549C1" w:rsidP="00CD08C0">
                      <w:pPr>
                        <w:spacing w:after="0" w:line="240" w:lineRule="auto"/>
                        <w:jc w:val="center"/>
                        <w:rPr>
                          <w:rFonts w:ascii="Public Sans ExtraLight" w:hAnsi="Public Sans ExtraLight"/>
                          <w:sz w:val="20"/>
                          <w:szCs w:val="20"/>
                        </w:rPr>
                      </w:pPr>
                      <w:r>
                        <w:rPr>
                          <w:rFonts w:ascii="Public Sans ExtraLight" w:hAnsi="Public Sans ExtraLight"/>
                          <w:sz w:val="20"/>
                          <w:szCs w:val="20"/>
                        </w:rPr>
                        <w:t>Updated: Jan. 2025 to reflect repeal of E.O. 14035</w:t>
                      </w:r>
                    </w:p>
                  </w:txbxContent>
                </v:textbox>
                <w10:wrap type="square"/>
              </v:shape>
            </w:pict>
          </mc:Fallback>
        </mc:AlternateContent>
      </w:r>
      <w:r w:rsidR="00EC723F">
        <w:rPr>
          <w:noProof/>
        </w:rPr>
        <mc:AlternateContent>
          <mc:Choice Requires="wps">
            <w:drawing>
              <wp:anchor distT="45720" distB="45720" distL="114300" distR="114300" simplePos="0" relativeHeight="251658244" behindDoc="0" locked="0" layoutInCell="1" allowOverlap="1" wp14:anchorId="23238EC3" wp14:editId="3D0736FE">
                <wp:simplePos x="0" y="0"/>
                <wp:positionH relativeFrom="column">
                  <wp:posOffset>903605</wp:posOffset>
                </wp:positionH>
                <wp:positionV relativeFrom="paragraph">
                  <wp:posOffset>2098040</wp:posOffset>
                </wp:positionV>
                <wp:extent cx="2720340" cy="584200"/>
                <wp:effectExtent l="0" t="0" r="0" b="63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584200"/>
                        </a:xfrm>
                        <a:prstGeom prst="rect">
                          <a:avLst/>
                        </a:prstGeom>
                        <a:noFill/>
                        <a:ln w="9525">
                          <a:noFill/>
                          <a:miter lim="800000"/>
                          <a:headEnd/>
                          <a:tailEnd/>
                        </a:ln>
                      </wps:spPr>
                      <wps:txbx>
                        <w:txbxContent>
                          <w:p w14:paraId="50035A33" w14:textId="2C499ADB" w:rsidR="00C774CC" w:rsidRPr="00E2288B" w:rsidRDefault="00C774CC" w:rsidP="00097805">
                            <w:pPr>
                              <w:spacing w:after="0"/>
                              <w:jc w:val="center"/>
                              <w:rPr>
                                <w:rFonts w:ascii="Open Sans SemiBold" w:hAnsi="Open Sans SemiBold" w:cs="Open Sans SemiBold"/>
                                <w:b/>
                                <w:bCs/>
                                <w:color w:val="C19859" w:themeColor="accent4"/>
                                <w:sz w:val="48"/>
                                <w:szCs w:val="44"/>
                              </w:rPr>
                            </w:pPr>
                            <w:r w:rsidRPr="00E2288B">
                              <w:rPr>
                                <w:rFonts w:ascii="Open Sans SemiBold" w:hAnsi="Open Sans SemiBold" w:cs="Open Sans SemiBold"/>
                                <w:b/>
                                <w:bCs/>
                                <w:color w:val="C19859" w:themeColor="accent4"/>
                                <w:sz w:val="48"/>
                                <w:szCs w:val="44"/>
                              </w:rPr>
                              <w:t>2024</w:t>
                            </w:r>
                            <w:r w:rsidR="00CD08C0" w:rsidRPr="00E2288B">
                              <w:rPr>
                                <w:rFonts w:ascii="Open Sans SemiBold" w:hAnsi="Open Sans SemiBold" w:cs="Open Sans SemiBold"/>
                                <w:b/>
                                <w:bCs/>
                                <w:color w:val="C19859" w:themeColor="accent4"/>
                                <w:sz w:val="48"/>
                                <w:szCs w:val="44"/>
                              </w:rPr>
                              <w:t xml:space="preserve"> </w:t>
                            </w:r>
                            <w:r w:rsidRPr="000157DE">
                              <w:rPr>
                                <w:rFonts w:ascii="Open Sans SemiBold" w:hAnsi="Open Sans SemiBold" w:cs="Open Sans SemiBold"/>
                                <w:b/>
                                <w:color w:val="C19859" w:themeColor="accent4"/>
                                <w:position w:val="2"/>
                                <w:sz w:val="48"/>
                                <w:szCs w:val="44"/>
                              </w:rPr>
                              <w:t>–</w:t>
                            </w:r>
                            <w:r w:rsidR="00CD08C0" w:rsidRPr="00E2288B">
                              <w:rPr>
                                <w:rFonts w:ascii="Open Sans SemiBold" w:hAnsi="Open Sans SemiBold" w:cs="Open Sans SemiBold"/>
                                <w:b/>
                                <w:bCs/>
                                <w:color w:val="C19859" w:themeColor="accent4"/>
                                <w:sz w:val="48"/>
                                <w:szCs w:val="44"/>
                              </w:rPr>
                              <w:t xml:space="preserve"> </w:t>
                            </w:r>
                            <w:r w:rsidRPr="00E2288B">
                              <w:rPr>
                                <w:rFonts w:ascii="Open Sans SemiBold" w:hAnsi="Open Sans SemiBold" w:cs="Open Sans SemiBold"/>
                                <w:b/>
                                <w:bCs/>
                                <w:color w:val="C19859" w:themeColor="accent4"/>
                                <w:sz w:val="48"/>
                                <w:szCs w:val="44"/>
                              </w:rPr>
                              <w:t>2026</w:t>
                            </w:r>
                          </w:p>
                          <w:p w14:paraId="4B8A9A36" w14:textId="20E08EE3" w:rsidR="005F7655" w:rsidRPr="007F50B4" w:rsidRDefault="005F7655" w:rsidP="007F50B4">
                            <w:pPr>
                              <w:spacing w:after="0"/>
                              <w:rPr>
                                <w:rFonts w:ascii="Public Sans SemiBold" w:hAnsi="Public Sans SemiBold"/>
                                <w:b/>
                                <w:bCs/>
                                <w:color w:val="C19859" w:themeColor="accent4"/>
                                <w:sz w:val="22"/>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38EC3" id="Text Box 217" o:spid="_x0000_s1027" type="#_x0000_t202" style="position:absolute;left:0;text-align:left;margin-left:71.15pt;margin-top:165.2pt;width:214.2pt;height:4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" filled="f" stroked="f">
                <v:textbox>
                  <w:txbxContent>
                    <w:p w14:paraId="50035A33" w14:textId="2C499ADB" w:rsidR="00C774CC" w:rsidRPr="00E2288B" w:rsidRDefault="00C774CC" w:rsidP="00097805">
                      <w:pPr>
                        <w:spacing w:after="0"/>
                        <w:jc w:val="center"/>
                        <w:rPr>
                          <w:rFonts w:ascii="Open Sans SemiBold" w:hAnsi="Open Sans SemiBold" w:cs="Open Sans SemiBold"/>
                          <w:b/>
                          <w:bCs/>
                          <w:color w:val="C19859" w:themeColor="accent4"/>
                          <w:sz w:val="48"/>
                          <w:szCs w:val="44"/>
                        </w:rPr>
                      </w:pPr>
                      <w:r w:rsidRPr="00E2288B">
                        <w:rPr>
                          <w:rFonts w:ascii="Open Sans SemiBold" w:hAnsi="Open Sans SemiBold" w:cs="Open Sans SemiBold"/>
                          <w:b/>
                          <w:bCs/>
                          <w:color w:val="C19859" w:themeColor="accent4"/>
                          <w:sz w:val="48"/>
                          <w:szCs w:val="44"/>
                        </w:rPr>
                        <w:t>2024</w:t>
                      </w:r>
                      <w:r w:rsidR="00CD08C0" w:rsidRPr="00E2288B">
                        <w:rPr>
                          <w:rFonts w:ascii="Open Sans SemiBold" w:hAnsi="Open Sans SemiBold" w:cs="Open Sans SemiBold"/>
                          <w:b/>
                          <w:bCs/>
                          <w:color w:val="C19859" w:themeColor="accent4"/>
                          <w:sz w:val="48"/>
                          <w:szCs w:val="44"/>
                        </w:rPr>
                        <w:t xml:space="preserve"> </w:t>
                      </w:r>
                      <w:r w:rsidRPr="000157DE">
                        <w:rPr>
                          <w:rFonts w:ascii="Open Sans SemiBold" w:hAnsi="Open Sans SemiBold" w:cs="Open Sans SemiBold"/>
                          <w:b/>
                          <w:color w:val="C19859" w:themeColor="accent4"/>
                          <w:position w:val="2"/>
                          <w:sz w:val="48"/>
                          <w:szCs w:val="44"/>
                        </w:rPr>
                        <w:t>–</w:t>
                      </w:r>
                      <w:r w:rsidR="00CD08C0" w:rsidRPr="00E2288B">
                        <w:rPr>
                          <w:rFonts w:ascii="Open Sans SemiBold" w:hAnsi="Open Sans SemiBold" w:cs="Open Sans SemiBold"/>
                          <w:b/>
                          <w:bCs/>
                          <w:color w:val="C19859" w:themeColor="accent4"/>
                          <w:sz w:val="48"/>
                          <w:szCs w:val="44"/>
                        </w:rPr>
                        <w:t xml:space="preserve"> </w:t>
                      </w:r>
                      <w:r w:rsidRPr="00E2288B">
                        <w:rPr>
                          <w:rFonts w:ascii="Open Sans SemiBold" w:hAnsi="Open Sans SemiBold" w:cs="Open Sans SemiBold"/>
                          <w:b/>
                          <w:bCs/>
                          <w:color w:val="C19859" w:themeColor="accent4"/>
                          <w:sz w:val="48"/>
                          <w:szCs w:val="44"/>
                        </w:rPr>
                        <w:t>2026</w:t>
                      </w:r>
                    </w:p>
                    <w:p w14:paraId="4B8A9A36" w14:textId="20E08EE3" w:rsidR="005F7655" w:rsidRPr="007F50B4" w:rsidRDefault="005F7655" w:rsidP="007F50B4">
                      <w:pPr>
                        <w:spacing w:after="0"/>
                        <w:rPr>
                          <w:rFonts w:ascii="Public Sans SemiBold" w:hAnsi="Public Sans SemiBold"/>
                          <w:b/>
                          <w:bCs/>
                          <w:color w:val="C19859" w:themeColor="accent4"/>
                          <w:sz w:val="22"/>
                          <w:szCs w:val="20"/>
                        </w:rPr>
                      </w:pPr>
                    </w:p>
                  </w:txbxContent>
                </v:textbox>
                <w10:wrap type="square"/>
              </v:shape>
            </w:pict>
          </mc:Fallback>
        </mc:AlternateContent>
      </w:r>
      <w:r w:rsidR="0016640F">
        <w:rPr>
          <w:noProof/>
        </w:rPr>
        <mc:AlternateContent>
          <mc:Choice Requires="wps">
            <w:drawing>
              <wp:anchor distT="45720" distB="45720" distL="114300" distR="114300" simplePos="0" relativeHeight="251658247" behindDoc="0" locked="0" layoutInCell="1" allowOverlap="1" wp14:anchorId="0B0A3DB7" wp14:editId="7A870845">
                <wp:simplePos x="0" y="0"/>
                <wp:positionH relativeFrom="column">
                  <wp:posOffset>-538480</wp:posOffset>
                </wp:positionH>
                <wp:positionV relativeFrom="paragraph">
                  <wp:posOffset>6049323</wp:posOffset>
                </wp:positionV>
                <wp:extent cx="6991350" cy="1404620"/>
                <wp:effectExtent l="0" t="0" r="0" b="0"/>
                <wp:wrapNone/>
                <wp:docPr id="1372371314" name="Text Box 137237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404620"/>
                        </a:xfrm>
                        <a:prstGeom prst="rect">
                          <a:avLst/>
                        </a:prstGeom>
                        <a:noFill/>
                        <a:ln w="9525">
                          <a:noFill/>
                          <a:miter lim="800000"/>
                          <a:headEnd/>
                          <a:tailEnd/>
                        </a:ln>
                      </wps:spPr>
                      <wps:txbx>
                        <w:txbxContent>
                          <w:p w14:paraId="4751A2A9" w14:textId="73A4A802" w:rsidR="00175660" w:rsidRPr="0016640F" w:rsidRDefault="00175660" w:rsidP="00175660">
                            <w:pPr>
                              <w:spacing w:after="0" w:line="240" w:lineRule="auto"/>
                              <w:jc w:val="center"/>
                              <w:rPr>
                                <w:rFonts w:ascii="Public Sans ExtraLight" w:hAnsi="Public Sans ExtraLight"/>
                                <w:color w:val="FFFFFF" w:themeColor="background1"/>
                                <w:sz w:val="20"/>
                                <w:szCs w:val="18"/>
                              </w:rPr>
                            </w:pPr>
                            <w:r w:rsidRPr="0016640F">
                              <w:rPr>
                                <w:rFonts w:ascii="Public Sans ExtraLight" w:hAnsi="Public Sans ExtraLight"/>
                                <w:color w:val="FFFFFF" w:themeColor="background1"/>
                                <w:sz w:val="20"/>
                                <w:szCs w:val="18"/>
                              </w:rPr>
                              <w:t xml:space="preserve">1120 20th Street NW, Suite 706 </w:t>
                            </w:r>
                            <w:proofErr w:type="gramStart"/>
                            <w:r w:rsidRPr="0016640F">
                              <w:rPr>
                                <w:rFonts w:ascii="Public Sans ExtraLight" w:hAnsi="Public Sans ExtraLight"/>
                                <w:color w:val="FFFFFF" w:themeColor="background1"/>
                                <w:sz w:val="20"/>
                                <w:szCs w:val="18"/>
                              </w:rPr>
                              <w:t xml:space="preserve">South  </w:t>
                            </w:r>
                            <w:r w:rsidRPr="0016640F">
                              <w:rPr>
                                <w:rFonts w:cs="Times New Roman"/>
                                <w:color w:val="FFFFFF" w:themeColor="background1"/>
                                <w:position w:val="2"/>
                                <w:sz w:val="16"/>
                                <w:szCs w:val="14"/>
                              </w:rPr>
                              <w:t>●</w:t>
                            </w:r>
                            <w:proofErr w:type="gramEnd"/>
                            <w:r w:rsidRPr="0016640F">
                              <w:rPr>
                                <w:rFonts w:ascii="Public Sans ExtraLight" w:hAnsi="Public Sans ExtraLight"/>
                                <w:color w:val="FFFFFF" w:themeColor="background1"/>
                                <w:sz w:val="20"/>
                                <w:szCs w:val="18"/>
                              </w:rPr>
                              <w:t xml:space="preserve">  Washington, D.C. 20036  </w:t>
                            </w:r>
                            <w:r w:rsidRPr="0016640F">
                              <w:rPr>
                                <w:rFonts w:cs="Times New Roman"/>
                                <w:color w:val="FFFFFF" w:themeColor="background1"/>
                                <w:position w:val="2"/>
                                <w:sz w:val="16"/>
                                <w:szCs w:val="14"/>
                              </w:rPr>
                              <w:t>●</w:t>
                            </w:r>
                            <w:r w:rsidRPr="0016640F">
                              <w:rPr>
                                <w:rFonts w:ascii="Public Sans ExtraLight" w:hAnsi="Public Sans ExtraLight" w:cs="Times New Roman"/>
                                <w:color w:val="FFFFFF" w:themeColor="background1"/>
                                <w:sz w:val="20"/>
                                <w:szCs w:val="18"/>
                              </w:rPr>
                              <w:t xml:space="preserve">  (202) 480-2080  </w:t>
                            </w:r>
                            <w:r w:rsidRPr="0016640F">
                              <w:rPr>
                                <w:rFonts w:cs="Times New Roman"/>
                                <w:color w:val="FFFFFF" w:themeColor="background1"/>
                                <w:position w:val="2"/>
                                <w:sz w:val="16"/>
                                <w:szCs w:val="14"/>
                              </w:rPr>
                              <w:t>●</w:t>
                            </w:r>
                            <w:r w:rsidRPr="0016640F">
                              <w:rPr>
                                <w:rFonts w:ascii="Public Sans ExtraLight" w:hAnsi="Public Sans ExtraLight" w:cs="Times New Roman"/>
                                <w:color w:val="FFFFFF" w:themeColor="background1"/>
                                <w:sz w:val="20"/>
                                <w:szCs w:val="18"/>
                              </w:rPr>
                              <w:t xml:space="preserve">  www.acus.gov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0A3DB7" id="Text Box 1372371314" o:spid="_x0000_s1028" type="#_x0000_t202" style="position:absolute;left:0;text-align:left;margin-left:-42.4pt;margin-top:476.3pt;width:550.5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" filled="f" stroked="f">
                <v:textbox style="mso-fit-shape-to-text:t">
                  <w:txbxContent>
                    <w:p w14:paraId="4751A2A9" w14:textId="73A4A802" w:rsidR="00175660" w:rsidRPr="0016640F" w:rsidRDefault="00175660" w:rsidP="00175660">
                      <w:pPr>
                        <w:spacing w:after="0" w:line="240" w:lineRule="auto"/>
                        <w:jc w:val="center"/>
                        <w:rPr>
                          <w:rFonts w:ascii="Public Sans ExtraLight" w:hAnsi="Public Sans ExtraLight"/>
                          <w:color w:val="FFFFFF" w:themeColor="background1"/>
                          <w:sz w:val="20"/>
                          <w:szCs w:val="18"/>
                        </w:rPr>
                      </w:pPr>
                      <w:r w:rsidRPr="0016640F">
                        <w:rPr>
                          <w:rFonts w:ascii="Public Sans ExtraLight" w:hAnsi="Public Sans ExtraLight"/>
                          <w:color w:val="FFFFFF" w:themeColor="background1"/>
                          <w:sz w:val="20"/>
                          <w:szCs w:val="18"/>
                        </w:rPr>
                        <w:t xml:space="preserve">1120 20th Street NW, Suite 706 </w:t>
                      </w:r>
                      <w:proofErr w:type="gramStart"/>
                      <w:r w:rsidRPr="0016640F">
                        <w:rPr>
                          <w:rFonts w:ascii="Public Sans ExtraLight" w:hAnsi="Public Sans ExtraLight"/>
                          <w:color w:val="FFFFFF" w:themeColor="background1"/>
                          <w:sz w:val="20"/>
                          <w:szCs w:val="18"/>
                        </w:rPr>
                        <w:t xml:space="preserve">South  </w:t>
                      </w:r>
                      <w:r w:rsidRPr="0016640F">
                        <w:rPr>
                          <w:rFonts w:cs="Times New Roman"/>
                          <w:color w:val="FFFFFF" w:themeColor="background1"/>
                          <w:position w:val="2"/>
                          <w:sz w:val="16"/>
                          <w:szCs w:val="14"/>
                        </w:rPr>
                        <w:t>●</w:t>
                      </w:r>
                      <w:proofErr w:type="gramEnd"/>
                      <w:r w:rsidRPr="0016640F">
                        <w:rPr>
                          <w:rFonts w:ascii="Public Sans ExtraLight" w:hAnsi="Public Sans ExtraLight"/>
                          <w:color w:val="FFFFFF" w:themeColor="background1"/>
                          <w:sz w:val="20"/>
                          <w:szCs w:val="18"/>
                        </w:rPr>
                        <w:t xml:space="preserve">  Washington, D.C. 20036  </w:t>
                      </w:r>
                      <w:r w:rsidRPr="0016640F">
                        <w:rPr>
                          <w:rFonts w:cs="Times New Roman"/>
                          <w:color w:val="FFFFFF" w:themeColor="background1"/>
                          <w:position w:val="2"/>
                          <w:sz w:val="16"/>
                          <w:szCs w:val="14"/>
                        </w:rPr>
                        <w:t>●</w:t>
                      </w:r>
                      <w:r w:rsidRPr="0016640F">
                        <w:rPr>
                          <w:rFonts w:ascii="Public Sans ExtraLight" w:hAnsi="Public Sans ExtraLight" w:cs="Times New Roman"/>
                          <w:color w:val="FFFFFF" w:themeColor="background1"/>
                          <w:sz w:val="20"/>
                          <w:szCs w:val="18"/>
                        </w:rPr>
                        <w:t xml:space="preserve">  (202) 480-2080  </w:t>
                      </w:r>
                      <w:r w:rsidRPr="0016640F">
                        <w:rPr>
                          <w:rFonts w:cs="Times New Roman"/>
                          <w:color w:val="FFFFFF" w:themeColor="background1"/>
                          <w:position w:val="2"/>
                          <w:sz w:val="16"/>
                          <w:szCs w:val="14"/>
                        </w:rPr>
                        <w:t>●</w:t>
                      </w:r>
                      <w:r w:rsidRPr="0016640F">
                        <w:rPr>
                          <w:rFonts w:ascii="Public Sans ExtraLight" w:hAnsi="Public Sans ExtraLight" w:cs="Times New Roman"/>
                          <w:color w:val="FFFFFF" w:themeColor="background1"/>
                          <w:sz w:val="20"/>
                          <w:szCs w:val="18"/>
                        </w:rPr>
                        <w:t xml:space="preserve">  www.acus.gov</w:t>
                      </w:r>
                    </w:p>
                  </w:txbxContent>
                </v:textbox>
              </v:shape>
            </w:pict>
          </mc:Fallback>
        </mc:AlternateContent>
      </w:r>
      <w:r w:rsidR="00CD08C0">
        <w:rPr>
          <w:noProof/>
        </w:rPr>
        <mc:AlternateContent>
          <mc:Choice Requires="wps">
            <w:drawing>
              <wp:anchor distT="45720" distB="45720" distL="114300" distR="114300" simplePos="0" relativeHeight="251658246" behindDoc="0" locked="0" layoutInCell="1" allowOverlap="1" wp14:anchorId="0E28E55D" wp14:editId="56B9C776">
                <wp:simplePos x="0" y="0"/>
                <wp:positionH relativeFrom="column">
                  <wp:posOffset>153851</wp:posOffset>
                </wp:positionH>
                <wp:positionV relativeFrom="paragraph">
                  <wp:posOffset>360111</wp:posOffset>
                </wp:positionV>
                <wp:extent cx="3906520" cy="1404620"/>
                <wp:effectExtent l="0" t="0" r="0" b="0"/>
                <wp:wrapSquare wrapText="bothSides"/>
                <wp:docPr id="1611680457" name="Text Box 1611680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1404620"/>
                        </a:xfrm>
                        <a:prstGeom prst="rect">
                          <a:avLst/>
                        </a:prstGeom>
                        <a:solidFill>
                          <a:srgbClr val="FFFFFF"/>
                        </a:solidFill>
                        <a:ln w="9525">
                          <a:noFill/>
                          <a:miter lim="800000"/>
                          <a:headEnd/>
                          <a:tailEnd/>
                        </a:ln>
                      </wps:spPr>
                      <wps:txbx>
                        <w:txbxContent>
                          <w:p w14:paraId="7F428A4D" w14:textId="05687BAE" w:rsidR="00DB7D28" w:rsidRPr="00D31EE7" w:rsidRDefault="00DB7D28" w:rsidP="000157DE">
                            <w:pPr>
                              <w:spacing w:after="0" w:line="192" w:lineRule="auto"/>
                              <w:rPr>
                                <w:rFonts w:ascii="Open Sans ExtraBold" w:hAnsi="Open Sans ExtraBold" w:cs="Open Sans ExtraBold"/>
                                <w:sz w:val="96"/>
                                <w:szCs w:val="96"/>
                              </w:rPr>
                            </w:pPr>
                            <w:r w:rsidRPr="00D31EE7">
                              <w:rPr>
                                <w:rFonts w:ascii="Open Sans ExtraBold" w:hAnsi="Open Sans ExtraBold" w:cs="Open Sans ExtraBold"/>
                                <w:sz w:val="96"/>
                                <w:szCs w:val="96"/>
                              </w:rPr>
                              <w:t>STRATEGIC</w:t>
                            </w:r>
                          </w:p>
                          <w:p w14:paraId="620280E4" w14:textId="46A8F720" w:rsidR="00DB7D28" w:rsidRPr="00D31EE7" w:rsidRDefault="00DB7D28" w:rsidP="000157DE">
                            <w:pPr>
                              <w:spacing w:after="0" w:line="192" w:lineRule="auto"/>
                              <w:rPr>
                                <w:rFonts w:ascii="Open Sans ExtraBold" w:hAnsi="Open Sans ExtraBold" w:cs="Open Sans ExtraBold"/>
                                <w:sz w:val="96"/>
                                <w:szCs w:val="96"/>
                              </w:rPr>
                            </w:pPr>
                            <w:r w:rsidRPr="00D31EE7">
                              <w:rPr>
                                <w:rFonts w:ascii="Open Sans ExtraBold" w:hAnsi="Open Sans ExtraBold" w:cs="Open Sans ExtraBold"/>
                                <w:sz w:val="96"/>
                                <w:szCs w:val="96"/>
                              </w:rPr>
                              <w:t>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28E55D" id="Text Box 1611680457" o:spid="_x0000_s1029" type="#_x0000_t202" style="position:absolute;left:0;text-align:left;margin-left:12.1pt;margin-top:28.35pt;width:307.6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" stroked="f">
                <v:textbox style="mso-fit-shape-to-text:t">
                  <w:txbxContent>
                    <w:p w14:paraId="7F428A4D" w14:textId="05687BAE" w:rsidR="00DB7D28" w:rsidRPr="00D31EE7" w:rsidRDefault="00DB7D28" w:rsidP="000157DE">
                      <w:pPr>
                        <w:spacing w:after="0" w:line="192" w:lineRule="auto"/>
                        <w:rPr>
                          <w:rFonts w:ascii="Open Sans ExtraBold" w:hAnsi="Open Sans ExtraBold" w:cs="Open Sans ExtraBold"/>
                          <w:sz w:val="96"/>
                          <w:szCs w:val="96"/>
                        </w:rPr>
                      </w:pPr>
                      <w:r w:rsidRPr="00D31EE7">
                        <w:rPr>
                          <w:rFonts w:ascii="Open Sans ExtraBold" w:hAnsi="Open Sans ExtraBold" w:cs="Open Sans ExtraBold"/>
                          <w:sz w:val="96"/>
                          <w:szCs w:val="96"/>
                        </w:rPr>
                        <w:t>STRATEGIC</w:t>
                      </w:r>
                    </w:p>
                    <w:p w14:paraId="620280E4" w14:textId="46A8F720" w:rsidR="00DB7D28" w:rsidRPr="00D31EE7" w:rsidRDefault="00DB7D28" w:rsidP="000157DE">
                      <w:pPr>
                        <w:spacing w:after="0" w:line="192" w:lineRule="auto"/>
                        <w:rPr>
                          <w:rFonts w:ascii="Open Sans ExtraBold" w:hAnsi="Open Sans ExtraBold" w:cs="Open Sans ExtraBold"/>
                          <w:sz w:val="96"/>
                          <w:szCs w:val="96"/>
                        </w:rPr>
                      </w:pPr>
                      <w:r w:rsidRPr="00D31EE7">
                        <w:rPr>
                          <w:rFonts w:ascii="Open Sans ExtraBold" w:hAnsi="Open Sans ExtraBold" w:cs="Open Sans ExtraBold"/>
                          <w:sz w:val="96"/>
                          <w:szCs w:val="96"/>
                        </w:rPr>
                        <w:t>PLAN</w:t>
                      </w:r>
                    </w:p>
                  </w:txbxContent>
                </v:textbox>
                <w10:wrap type="square"/>
              </v:shape>
            </w:pict>
          </mc:Fallback>
        </mc:AlternateContent>
      </w:r>
      <w:r w:rsidR="00EB325C">
        <w:rPr>
          <w:noProof/>
          <w14:ligatures w14:val="standardContextual"/>
        </w:rPr>
        <mc:AlternateContent>
          <mc:Choice Requires="wps">
            <w:drawing>
              <wp:anchor distT="0" distB="0" distL="114300" distR="114300" simplePos="0" relativeHeight="251658241" behindDoc="0" locked="0" layoutInCell="1" allowOverlap="1" wp14:anchorId="245F2237" wp14:editId="4D0BAC5D">
                <wp:simplePos x="0" y="0"/>
                <wp:positionH relativeFrom="column">
                  <wp:posOffset>-950026</wp:posOffset>
                </wp:positionH>
                <wp:positionV relativeFrom="paragraph">
                  <wp:posOffset>2367313</wp:posOffset>
                </wp:positionV>
                <wp:extent cx="7824478" cy="4381615"/>
                <wp:effectExtent l="0" t="0" r="5080" b="0"/>
                <wp:wrapNone/>
                <wp:docPr id="1016857949" name="Rectangle 1016857949"/>
                <wp:cNvGraphicFramePr/>
                <a:graphic xmlns:a="http://schemas.openxmlformats.org/drawingml/2006/main">
                  <a:graphicData uri="http://schemas.microsoft.com/office/word/2010/wordprocessingShape">
                    <wps:wsp>
                      <wps:cNvSpPr/>
                      <wps:spPr>
                        <a:xfrm>
                          <a:off x="0" y="0"/>
                          <a:ext cx="7824478" cy="4381615"/>
                        </a:xfrm>
                        <a:prstGeom prst="rect">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92069" id="Rectangle 1016857949" o:spid="_x0000_s1026" style="position:absolute;margin-left:-74.8pt;margin-top:186.4pt;width:616.1pt;height:3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" fillcolor="#0d2c3e [3204]" stroked="f" strokeweight="1pt"/>
            </w:pict>
          </mc:Fallback>
        </mc:AlternateContent>
      </w:r>
      <w:r w:rsidR="00D57057">
        <w:br w:type="page"/>
      </w:r>
      <w:r w:rsidR="00953DBD" w:rsidRPr="00E2288B">
        <w:rPr>
          <w:rFonts w:ascii="Open Sans ExtraBold" w:hAnsi="Open Sans ExtraBold" w:cs="Open Sans ExtraBold"/>
          <w:noProof/>
        </w:rPr>
        <mc:AlternateContent>
          <mc:Choice Requires="wps">
            <w:drawing>
              <wp:anchor distT="182880" distB="182880" distL="182880" distR="182880" simplePos="0" relativeHeight="251658248" behindDoc="0" locked="0" layoutInCell="1" allowOverlap="1" wp14:anchorId="298C65CA" wp14:editId="3ECD0F5A">
                <wp:simplePos x="0" y="0"/>
                <wp:positionH relativeFrom="page">
                  <wp:align>right</wp:align>
                </wp:positionH>
                <wp:positionV relativeFrom="margin">
                  <wp:posOffset>572770</wp:posOffset>
                </wp:positionV>
                <wp:extent cx="6694170" cy="3289300"/>
                <wp:effectExtent l="0" t="0" r="0" b="6350"/>
                <wp:wrapSquare wrapText="bothSides"/>
                <wp:docPr id="118" name="Rectangle: Single Corner Snipped 118"/>
                <wp:cNvGraphicFramePr/>
                <a:graphic xmlns:a="http://schemas.openxmlformats.org/drawingml/2006/main">
                  <a:graphicData uri="http://schemas.microsoft.com/office/word/2010/wordprocessingShape">
                    <wps:wsp>
                      <wps:cNvSpPr/>
                      <wps:spPr>
                        <a:xfrm>
                          <a:off x="0" y="0"/>
                          <a:ext cx="6694170" cy="3289300"/>
                        </a:xfrm>
                        <a:prstGeom prst="snip1Rect">
                          <a:avLst>
                            <a:gd name="adj" fmla="val 0"/>
                          </a:avLst>
                        </a:prstGeom>
                        <a:solidFill>
                          <a:srgbClr val="EAEAEA">
                            <a:alpha val="80000"/>
                          </a:srgbClr>
                        </a:soli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7EF2D232" w14:textId="64E1C3E5" w:rsidR="006A5EB5" w:rsidRPr="00A1154A" w:rsidRDefault="006A5EB5" w:rsidP="00A1154A">
                            <w:pPr>
                              <w:spacing w:after="240"/>
                              <w:ind w:left="360" w:right="1882"/>
                              <w:rPr>
                                <w:rFonts w:ascii="Public Sans ExtraLight" w:hAnsi="Public Sans ExtraLight"/>
                                <w:color w:val="191919" w:themeColor="text2" w:themeShade="80"/>
                                <w:sz w:val="26"/>
                                <w:szCs w:val="26"/>
                              </w:rPr>
                            </w:pPr>
                            <w:r w:rsidRPr="00A1154A">
                              <w:rPr>
                                <w:rFonts w:ascii="Public Sans ExtraLight" w:hAnsi="Public Sans ExtraLight"/>
                                <w:color w:val="191919" w:themeColor="text2" w:themeShade="80"/>
                                <w:sz w:val="26"/>
                                <w:szCs w:val="26"/>
                              </w:rPr>
                              <w:t>The Administrative Conference of the United States is an independent agency that studies federal administrative procedures and processes to recommend improvements to the President, federal agencies, Congress, and the Judicial Conference of the United States.</w:t>
                            </w:r>
                          </w:p>
                          <w:p w14:paraId="6646998B" w14:textId="77777777" w:rsidR="00A1154A" w:rsidRPr="003C2E9B" w:rsidRDefault="00A1154A" w:rsidP="00A1154A">
                            <w:pPr>
                              <w:spacing w:after="240"/>
                              <w:ind w:left="360" w:right="1882"/>
                              <w:rPr>
                                <w:rFonts w:ascii="Public Sans ExtraLight" w:hAnsi="Public Sans ExtraLight"/>
                                <w:color w:val="191919" w:themeColor="text2" w:themeShade="80"/>
                                <w:sz w:val="26"/>
                                <w:szCs w:val="26"/>
                              </w:rPr>
                            </w:pPr>
                            <w:r w:rsidRPr="003C2E9B">
                              <w:rPr>
                                <w:rFonts w:ascii="Public Sans ExtraLight" w:hAnsi="Public Sans ExtraLight"/>
                                <w:color w:val="191919" w:themeColor="text2" w:themeShade="80"/>
                                <w:sz w:val="26"/>
                                <w:szCs w:val="26"/>
                              </w:rPr>
                              <w:t>The Conference’s FY 2024-2026 strategic plan is submitted consistent with the Government Performance and Results Act</w:t>
                            </w:r>
                            <w:r w:rsidRPr="00A1154A">
                              <w:rPr>
                                <w:rFonts w:ascii="Public Sans ExtraLight" w:hAnsi="Public Sans ExtraLight"/>
                                <w:color w:val="191919" w:themeColor="text2" w:themeShade="80"/>
                                <w:sz w:val="26"/>
                                <w:szCs w:val="26"/>
                              </w:rPr>
                              <w:t xml:space="preserve"> (GPRA)</w:t>
                            </w:r>
                            <w:r w:rsidRPr="003C2E9B">
                              <w:rPr>
                                <w:rFonts w:ascii="Public Sans ExtraLight" w:hAnsi="Public Sans ExtraLight"/>
                                <w:color w:val="191919" w:themeColor="text2" w:themeShade="80"/>
                                <w:sz w:val="26"/>
                                <w:szCs w:val="26"/>
                              </w:rPr>
                              <w:t xml:space="preserve"> Modernization Act of 2010 and focuses on the Conference’s vision and values as well as its strategic goals. </w:t>
                            </w:r>
                          </w:p>
                          <w:p w14:paraId="31B7D44E" w14:textId="6D1891C8" w:rsidR="00A1154A" w:rsidRPr="00A1154A" w:rsidRDefault="00A1154A" w:rsidP="00A1154A">
                            <w:pPr>
                              <w:spacing w:after="240"/>
                              <w:ind w:left="360" w:right="1882"/>
                              <w:rPr>
                                <w:rFonts w:ascii="Public Sans ExtraLight" w:hAnsi="Public Sans ExtraLight"/>
                                <w:color w:val="191919" w:themeColor="text2" w:themeShade="80"/>
                                <w:sz w:val="26"/>
                                <w:szCs w:val="26"/>
                              </w:rPr>
                            </w:pPr>
                            <w:r w:rsidRPr="00A1154A">
                              <w:rPr>
                                <w:rFonts w:ascii="Public Sans ExtraLight" w:hAnsi="Public Sans ExtraLight"/>
                                <w:color w:val="191919" w:themeColor="text2" w:themeShade="80"/>
                                <w:sz w:val="26"/>
                                <w:szCs w:val="26"/>
                              </w:rPr>
                              <w:t>The Conference’s annual performance and accountability report will set forth and update specific results-oriented performance goals that are based on the agency’s strategic goals.</w:t>
                            </w:r>
                          </w:p>
                        </w:txbxContent>
                      </wps:txbx>
                      <wps:bodyPr rot="0" spcFirstLastPara="0" vertOverflow="overflow" horzOverflow="overflow" vert="horz" wrap="square" lIns="228600" tIns="91440" rIns="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C65CA" id="Rectangle: Single Corner Snipped 118" o:spid="_x0000_s1030" style="position:absolute;left:0;text-align:left;margin-left:475.9pt;margin-top:45.1pt;width:527.1pt;height:259pt;z-index:251658248;visibility:visible;mso-wrap-style:square;mso-width-percent:0;mso-height-percent:0;mso-wrap-distance-left:14.4pt;mso-wrap-distance-top:14.4pt;mso-wrap-distance-right:14.4pt;mso-wrap-distance-bottom:14.4pt;mso-position-horizontal:right;mso-position-horizontal-relative:page;mso-position-vertical:absolute;mso-position-vertical-relative:margin;mso-width-percent:0;mso-height-percent:0;mso-width-relative:margin;mso-height-relative:margin;v-text-anchor:middle" coordsize="6694170,3289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" adj="-11796480,,5400" path="m,l6694170,r,l6694170,3289300,,3289300,,xe" fillcolor="#eaeaea" stroked="f" strokeweight="1pt">
                <v:fill opacity="52428f"/>
                <v:stroke joinstyle="miter"/>
                <v:formulas/>
                <v:path arrowok="t" o:connecttype="custom" o:connectlocs="0,0;6694170,0;6694170,0;6694170,3289300;0,3289300;0,0" o:connectangles="0,0,0,0,0,0" textboxrect="0,0,6694170,3289300"/>
                <v:textbox inset="18pt,7.2pt,0,7.2pt">
                  <w:txbxContent>
                    <w:p w14:paraId="7EF2D232" w14:textId="64E1C3E5" w:rsidR="006A5EB5" w:rsidRPr="00A1154A" w:rsidRDefault="006A5EB5" w:rsidP="00A1154A">
                      <w:pPr>
                        <w:spacing w:after="240"/>
                        <w:ind w:left="360" w:right="1882"/>
                        <w:rPr>
                          <w:rFonts w:ascii="Public Sans ExtraLight" w:hAnsi="Public Sans ExtraLight"/>
                          <w:color w:val="191919" w:themeColor="text2" w:themeShade="80"/>
                          <w:sz w:val="26"/>
                          <w:szCs w:val="26"/>
                        </w:rPr>
                      </w:pPr>
                      <w:r w:rsidRPr="00A1154A">
                        <w:rPr>
                          <w:rFonts w:ascii="Public Sans ExtraLight" w:hAnsi="Public Sans ExtraLight"/>
                          <w:color w:val="191919" w:themeColor="text2" w:themeShade="80"/>
                          <w:sz w:val="26"/>
                          <w:szCs w:val="26"/>
                        </w:rPr>
                        <w:t>The Administrative Conference of the United States is an independent agency that studies federal administrative procedures and processes to recommend improvements to the President, federal agencies, Congress, and the Judicial Conference of the United States.</w:t>
                      </w:r>
                    </w:p>
                    <w:p w14:paraId="6646998B" w14:textId="77777777" w:rsidR="00A1154A" w:rsidRPr="003C2E9B" w:rsidRDefault="00A1154A" w:rsidP="00A1154A">
                      <w:pPr>
                        <w:spacing w:after="240"/>
                        <w:ind w:left="360" w:right="1882"/>
                        <w:rPr>
                          <w:rFonts w:ascii="Public Sans ExtraLight" w:hAnsi="Public Sans ExtraLight"/>
                          <w:color w:val="191919" w:themeColor="text2" w:themeShade="80"/>
                          <w:sz w:val="26"/>
                          <w:szCs w:val="26"/>
                        </w:rPr>
                      </w:pPr>
                      <w:r w:rsidRPr="003C2E9B">
                        <w:rPr>
                          <w:rFonts w:ascii="Public Sans ExtraLight" w:hAnsi="Public Sans ExtraLight"/>
                          <w:color w:val="191919" w:themeColor="text2" w:themeShade="80"/>
                          <w:sz w:val="26"/>
                          <w:szCs w:val="26"/>
                        </w:rPr>
                        <w:t>The Conference’s FY 2024-2026 strategic plan is submitted consistent with the Government Performance and Results Act</w:t>
                      </w:r>
                      <w:r w:rsidRPr="00A1154A">
                        <w:rPr>
                          <w:rFonts w:ascii="Public Sans ExtraLight" w:hAnsi="Public Sans ExtraLight"/>
                          <w:color w:val="191919" w:themeColor="text2" w:themeShade="80"/>
                          <w:sz w:val="26"/>
                          <w:szCs w:val="26"/>
                        </w:rPr>
                        <w:t xml:space="preserve"> (GPRA)</w:t>
                      </w:r>
                      <w:r w:rsidRPr="003C2E9B">
                        <w:rPr>
                          <w:rFonts w:ascii="Public Sans ExtraLight" w:hAnsi="Public Sans ExtraLight"/>
                          <w:color w:val="191919" w:themeColor="text2" w:themeShade="80"/>
                          <w:sz w:val="26"/>
                          <w:szCs w:val="26"/>
                        </w:rPr>
                        <w:t xml:space="preserve"> Modernization Act of 2010 and focuses on the Conference’s vision and values as well as its strategic goals. </w:t>
                      </w:r>
                    </w:p>
                    <w:p w14:paraId="31B7D44E" w14:textId="6D1891C8" w:rsidR="00A1154A" w:rsidRPr="00A1154A" w:rsidRDefault="00A1154A" w:rsidP="00A1154A">
                      <w:pPr>
                        <w:spacing w:after="240"/>
                        <w:ind w:left="360" w:right="1882"/>
                        <w:rPr>
                          <w:rFonts w:ascii="Public Sans ExtraLight" w:hAnsi="Public Sans ExtraLight"/>
                          <w:color w:val="191919" w:themeColor="text2" w:themeShade="80"/>
                          <w:sz w:val="26"/>
                          <w:szCs w:val="26"/>
                        </w:rPr>
                      </w:pPr>
                      <w:r w:rsidRPr="00A1154A">
                        <w:rPr>
                          <w:rFonts w:ascii="Public Sans ExtraLight" w:hAnsi="Public Sans ExtraLight"/>
                          <w:color w:val="191919" w:themeColor="text2" w:themeShade="80"/>
                          <w:sz w:val="26"/>
                          <w:szCs w:val="26"/>
                        </w:rPr>
                        <w:t>The Conference’s annual performance and accountability report will set forth and update specific results-oriented performance goals that are based on the agency’s strategic goals.</w:t>
                      </w:r>
                    </w:p>
                  </w:txbxContent>
                </v:textbox>
                <w10:wrap type="square" anchorx="page" anchory="margin"/>
              </v:shape>
            </w:pict>
          </mc:Fallback>
        </mc:AlternateContent>
      </w:r>
      <w:r w:rsidR="0016640F" w:rsidRPr="00E2288B">
        <w:rPr>
          <w:rFonts w:ascii="Open Sans ExtraBold" w:hAnsi="Open Sans ExtraBold" w:cs="Open Sans ExtraBold"/>
          <w:color w:val="0D2C3E" w:themeColor="accent1"/>
          <w:sz w:val="36"/>
          <w:szCs w:val="32"/>
        </w:rPr>
        <w:t>INTRODUCTION</w:t>
      </w:r>
    </w:p>
    <w:p w14:paraId="35ECCD95" w14:textId="77777777" w:rsidR="00207215" w:rsidRPr="00427902" w:rsidRDefault="00207215" w:rsidP="00427902">
      <w:pPr>
        <w:spacing w:after="0"/>
        <w:ind w:left="720"/>
        <w:rPr>
          <w:rFonts w:ascii="Public Sans ExtraBold" w:hAnsi="Public Sans ExtraBold"/>
          <w:color w:val="0D2C3E" w:themeColor="accent1"/>
          <w:sz w:val="22"/>
          <w:szCs w:val="20"/>
        </w:rPr>
      </w:pPr>
    </w:p>
    <w:p w14:paraId="387E97A2" w14:textId="4E372E01" w:rsidR="003C2E9B" w:rsidRPr="0085744F" w:rsidRDefault="00207215" w:rsidP="005D11CF">
      <w:pPr>
        <w:spacing w:after="440"/>
        <w:ind w:left="720"/>
        <w:rPr>
          <w:rFonts w:ascii="Open Sans ExtraBold" w:hAnsi="Open Sans ExtraBold" w:cs="Open Sans ExtraBold"/>
          <w:color w:val="0D2C3E" w:themeColor="accent1"/>
          <w:sz w:val="28"/>
          <w:szCs w:val="24"/>
        </w:rPr>
      </w:pPr>
      <w:r w:rsidRPr="0085744F">
        <w:rPr>
          <w:rFonts w:ascii="Open Sans ExtraBold" w:hAnsi="Open Sans ExtraBold" w:cs="Open Sans ExtraBold"/>
          <w:color w:val="0D2C3E" w:themeColor="accent1"/>
          <w:sz w:val="36"/>
          <w:szCs w:val="32"/>
        </w:rPr>
        <w:t>CONTENTS</w:t>
      </w:r>
    </w:p>
    <w:p w14:paraId="740A098E" w14:textId="13D5D56D" w:rsidR="003C2E9B" w:rsidRPr="009A5735" w:rsidRDefault="007A06E9" w:rsidP="0085744F">
      <w:pPr>
        <w:spacing w:after="120" w:line="216" w:lineRule="auto"/>
        <w:ind w:left="1440" w:right="4320"/>
        <w:rPr>
          <w:rFonts w:ascii="Open Sans SemiBold" w:hAnsi="Open Sans SemiBold" w:cs="Open Sans SemiBold"/>
        </w:rPr>
      </w:pPr>
      <w:r w:rsidRPr="009A5735">
        <w:rPr>
          <w:rFonts w:ascii="Open Sans SemiBold" w:hAnsi="Open Sans SemiBold" w:cs="Open Sans SemiBold"/>
        </w:rPr>
        <w:t>ABOUT</w:t>
      </w:r>
      <w:r w:rsidR="00D170CC" w:rsidRPr="009A5735">
        <w:rPr>
          <w:rFonts w:ascii="Open Sans SemiBold" w:hAnsi="Open Sans SemiBold" w:cs="Open Sans SemiBold"/>
        </w:rPr>
        <w:ptab w:relativeTo="margin" w:alignment="right" w:leader="none"/>
      </w:r>
      <w:r w:rsidR="00D170CC" w:rsidRPr="009A5735">
        <w:rPr>
          <w:rFonts w:ascii="Open Sans SemiBold" w:hAnsi="Open Sans SemiBold" w:cs="Open Sans SemiBold"/>
        </w:rPr>
        <w:t>1</w:t>
      </w:r>
    </w:p>
    <w:p w14:paraId="23971143" w14:textId="36E35D17" w:rsidR="004B5BC0" w:rsidRPr="009A5735" w:rsidRDefault="004B5BC0" w:rsidP="0085744F">
      <w:pPr>
        <w:spacing w:after="120" w:line="216" w:lineRule="auto"/>
        <w:ind w:left="1440" w:right="4320"/>
        <w:rPr>
          <w:rFonts w:ascii="Open Sans SemiBold" w:hAnsi="Open Sans SemiBold" w:cs="Open Sans SemiBold"/>
        </w:rPr>
      </w:pPr>
      <w:r w:rsidRPr="009A5735">
        <w:rPr>
          <w:rFonts w:ascii="Open Sans SemiBold" w:hAnsi="Open Sans SemiBold" w:cs="Open Sans SemiBold"/>
        </w:rPr>
        <w:t>MISSION</w:t>
      </w:r>
      <w:r w:rsidR="00D170CC" w:rsidRPr="009A5735">
        <w:rPr>
          <w:rFonts w:ascii="Open Sans SemiBold" w:hAnsi="Open Sans SemiBold" w:cs="Open Sans SemiBold"/>
        </w:rPr>
        <w:ptab w:relativeTo="margin" w:alignment="right" w:leader="none"/>
      </w:r>
      <w:r w:rsidR="006C0138" w:rsidRPr="009A5735">
        <w:rPr>
          <w:rFonts w:ascii="Open Sans SemiBold" w:hAnsi="Open Sans SemiBold" w:cs="Open Sans SemiBold"/>
        </w:rPr>
        <w:t>3</w:t>
      </w:r>
    </w:p>
    <w:p w14:paraId="0A510058" w14:textId="3A432FDA" w:rsidR="004B5BC0" w:rsidRPr="009A5735" w:rsidRDefault="004B5BC0" w:rsidP="0085744F">
      <w:pPr>
        <w:spacing w:after="120" w:line="216" w:lineRule="auto"/>
        <w:ind w:left="1440" w:right="4320"/>
        <w:rPr>
          <w:rFonts w:ascii="Open Sans SemiBold" w:hAnsi="Open Sans SemiBold" w:cs="Open Sans SemiBold"/>
        </w:rPr>
      </w:pPr>
      <w:r w:rsidRPr="009A5735">
        <w:rPr>
          <w:rFonts w:ascii="Open Sans SemiBold" w:hAnsi="Open Sans SemiBold" w:cs="Open Sans SemiBold"/>
        </w:rPr>
        <w:t>VISION</w:t>
      </w:r>
      <w:r w:rsidR="00D170CC" w:rsidRPr="009A5735">
        <w:rPr>
          <w:rFonts w:ascii="Open Sans SemiBold" w:hAnsi="Open Sans SemiBold" w:cs="Open Sans SemiBold"/>
        </w:rPr>
        <w:ptab w:relativeTo="margin" w:alignment="right" w:leader="none"/>
      </w:r>
      <w:r w:rsidR="00332470" w:rsidRPr="009A5735">
        <w:rPr>
          <w:rFonts w:ascii="Open Sans SemiBold" w:hAnsi="Open Sans SemiBold" w:cs="Open Sans SemiBold"/>
        </w:rPr>
        <w:t>3</w:t>
      </w:r>
    </w:p>
    <w:p w14:paraId="61D2C3C1" w14:textId="2ED616FA" w:rsidR="004B5BC0" w:rsidRPr="009A5735" w:rsidRDefault="004B5BC0" w:rsidP="0085744F">
      <w:pPr>
        <w:spacing w:after="120" w:line="216" w:lineRule="auto"/>
        <w:ind w:left="1440" w:right="4320"/>
        <w:rPr>
          <w:rFonts w:ascii="Open Sans SemiBold" w:hAnsi="Open Sans SemiBold" w:cs="Open Sans SemiBold"/>
        </w:rPr>
      </w:pPr>
      <w:r w:rsidRPr="009A5735">
        <w:rPr>
          <w:rFonts w:ascii="Open Sans SemiBold" w:hAnsi="Open Sans SemiBold" w:cs="Open Sans SemiBold"/>
        </w:rPr>
        <w:t>VALUES</w:t>
      </w:r>
      <w:r w:rsidR="00D170CC" w:rsidRPr="009A5735">
        <w:rPr>
          <w:rFonts w:ascii="Open Sans SemiBold" w:hAnsi="Open Sans SemiBold" w:cs="Open Sans SemiBold"/>
        </w:rPr>
        <w:ptab w:relativeTo="margin" w:alignment="right" w:leader="none"/>
      </w:r>
      <w:r w:rsidR="00332470" w:rsidRPr="009A5735">
        <w:rPr>
          <w:rFonts w:ascii="Open Sans SemiBold" w:hAnsi="Open Sans SemiBold" w:cs="Open Sans SemiBold"/>
        </w:rPr>
        <w:t>3</w:t>
      </w:r>
    </w:p>
    <w:p w14:paraId="6235B7ED" w14:textId="3A999463" w:rsidR="004B5BC0" w:rsidRPr="009A5735" w:rsidRDefault="004B5BC0" w:rsidP="0085744F">
      <w:pPr>
        <w:spacing w:after="120" w:line="216" w:lineRule="auto"/>
        <w:ind w:left="1440" w:right="4320"/>
        <w:rPr>
          <w:rFonts w:ascii="Open Sans SemiBold" w:hAnsi="Open Sans SemiBold" w:cs="Open Sans SemiBold"/>
        </w:rPr>
      </w:pPr>
      <w:r w:rsidRPr="009A5735">
        <w:rPr>
          <w:rFonts w:ascii="Open Sans SemiBold" w:hAnsi="Open Sans SemiBold" w:cs="Open Sans SemiBold"/>
        </w:rPr>
        <w:t>STRATEGIC GOALS</w:t>
      </w:r>
      <w:r w:rsidR="00D170CC" w:rsidRPr="009A5735">
        <w:rPr>
          <w:rFonts w:ascii="Open Sans SemiBold" w:hAnsi="Open Sans SemiBold" w:cs="Open Sans SemiBold"/>
        </w:rPr>
        <w:ptab w:relativeTo="margin" w:alignment="right" w:leader="none"/>
      </w:r>
      <w:r w:rsidR="00332470" w:rsidRPr="009A5735">
        <w:rPr>
          <w:rFonts w:ascii="Open Sans SemiBold" w:hAnsi="Open Sans SemiBold" w:cs="Open Sans SemiBold"/>
        </w:rPr>
        <w:t>4</w:t>
      </w:r>
    </w:p>
    <w:p w14:paraId="3A4BBB01" w14:textId="43E8F734" w:rsidR="004B5BC0" w:rsidRPr="00C076CB" w:rsidRDefault="004B5BC0" w:rsidP="0085744F">
      <w:pPr>
        <w:spacing w:after="120" w:line="216" w:lineRule="auto"/>
        <w:ind w:left="1440" w:right="4320"/>
        <w:rPr>
          <w:rFonts w:ascii="Open Sans Light" w:hAnsi="Open Sans Light" w:cs="Open Sans Light"/>
        </w:rPr>
      </w:pPr>
      <w:r w:rsidRPr="004E48D9">
        <w:rPr>
          <w:rFonts w:ascii="Public Sans Medium" w:hAnsi="Public Sans Medium"/>
        </w:rPr>
        <w:tab/>
      </w:r>
      <w:r w:rsidRPr="00C076CB">
        <w:rPr>
          <w:rFonts w:ascii="Open Sans Light" w:hAnsi="Open Sans Light" w:cs="Open Sans Light"/>
        </w:rPr>
        <w:t>PARTICIPATION</w:t>
      </w:r>
      <w:r w:rsidR="00D170CC" w:rsidRPr="00C076CB">
        <w:rPr>
          <w:rFonts w:ascii="Open Sans Light" w:hAnsi="Open Sans Light" w:cs="Open Sans Light"/>
        </w:rPr>
        <w:ptab w:relativeTo="margin" w:alignment="right" w:leader="none"/>
      </w:r>
      <w:r w:rsidR="00DB6402" w:rsidRPr="00C076CB">
        <w:rPr>
          <w:rFonts w:ascii="Open Sans SemiBold" w:hAnsi="Open Sans SemiBold" w:cs="Open Sans SemiBold"/>
        </w:rPr>
        <w:t>5</w:t>
      </w:r>
    </w:p>
    <w:p w14:paraId="2B09F75D" w14:textId="51486AC9" w:rsidR="004B5BC0" w:rsidRPr="00C076CB" w:rsidRDefault="004B5BC0" w:rsidP="0085744F">
      <w:pPr>
        <w:spacing w:after="120" w:line="216" w:lineRule="auto"/>
        <w:ind w:left="1440" w:right="4320"/>
        <w:rPr>
          <w:rFonts w:ascii="Open Sans Light" w:hAnsi="Open Sans Light" w:cs="Open Sans Light"/>
        </w:rPr>
      </w:pPr>
      <w:r w:rsidRPr="00C076CB">
        <w:rPr>
          <w:rFonts w:ascii="Open Sans Light" w:hAnsi="Open Sans Light" w:cs="Open Sans Light"/>
        </w:rPr>
        <w:tab/>
        <w:t>COLLABORATION</w:t>
      </w:r>
      <w:r w:rsidR="00D170CC" w:rsidRPr="00C076CB">
        <w:rPr>
          <w:rFonts w:ascii="Open Sans Light" w:hAnsi="Open Sans Light" w:cs="Open Sans Light"/>
        </w:rPr>
        <w:ptab w:relativeTo="margin" w:alignment="right" w:leader="none"/>
      </w:r>
      <w:r w:rsidR="00E11B21" w:rsidRPr="00C076CB">
        <w:rPr>
          <w:rFonts w:ascii="Open Sans SemiBold" w:hAnsi="Open Sans SemiBold" w:cs="Open Sans SemiBold"/>
        </w:rPr>
        <w:t>7</w:t>
      </w:r>
    </w:p>
    <w:p w14:paraId="40E17A7A" w14:textId="7B158A18" w:rsidR="004B5BC0" w:rsidRPr="00C076CB" w:rsidRDefault="004B5BC0" w:rsidP="0085744F">
      <w:pPr>
        <w:spacing w:after="120" w:line="216" w:lineRule="auto"/>
        <w:ind w:left="1440" w:right="4320"/>
        <w:rPr>
          <w:rFonts w:ascii="Open Sans Light" w:hAnsi="Open Sans Light" w:cs="Open Sans Light"/>
        </w:rPr>
      </w:pPr>
      <w:r w:rsidRPr="00C076CB">
        <w:rPr>
          <w:rFonts w:ascii="Open Sans Light" w:hAnsi="Open Sans Light" w:cs="Open Sans Light"/>
        </w:rPr>
        <w:tab/>
        <w:t>INNOVATION</w:t>
      </w:r>
      <w:r w:rsidR="00D170CC" w:rsidRPr="00C076CB">
        <w:rPr>
          <w:rFonts w:ascii="Open Sans Light" w:hAnsi="Open Sans Light" w:cs="Open Sans Light"/>
        </w:rPr>
        <w:ptab w:relativeTo="margin" w:alignment="right" w:leader="none"/>
      </w:r>
      <w:r w:rsidR="00DB6402" w:rsidRPr="00C076CB">
        <w:rPr>
          <w:rFonts w:ascii="Open Sans SemiBold" w:hAnsi="Open Sans SemiBold" w:cs="Open Sans SemiBold"/>
        </w:rPr>
        <w:t>9</w:t>
      </w:r>
    </w:p>
    <w:p w14:paraId="497DE9D1" w14:textId="6530A21F" w:rsidR="003C2E9B" w:rsidRPr="00C076CB" w:rsidRDefault="004B5BC0" w:rsidP="0085744F">
      <w:pPr>
        <w:spacing w:after="120" w:line="216" w:lineRule="auto"/>
        <w:ind w:left="1440" w:right="4320"/>
        <w:rPr>
          <w:rFonts w:ascii="Open Sans Light" w:hAnsi="Open Sans Light" w:cs="Open Sans Light"/>
        </w:rPr>
      </w:pPr>
      <w:r w:rsidRPr="00C076CB">
        <w:rPr>
          <w:rFonts w:ascii="Open Sans Light" w:hAnsi="Open Sans Light" w:cs="Open Sans Light"/>
        </w:rPr>
        <w:tab/>
        <w:t>EDUCATION</w:t>
      </w:r>
      <w:r w:rsidR="00207215" w:rsidRPr="00C076CB">
        <w:rPr>
          <w:rFonts w:ascii="Open Sans Light" w:hAnsi="Open Sans Light" w:cs="Open Sans Light"/>
        </w:rPr>
        <w:tab/>
      </w:r>
      <w:r w:rsidR="00D170CC" w:rsidRPr="00C076CB">
        <w:rPr>
          <w:rFonts w:ascii="Open Sans Light" w:hAnsi="Open Sans Light" w:cs="Open Sans Light"/>
        </w:rPr>
        <w:ptab w:relativeTo="margin" w:alignment="right" w:leader="none"/>
      </w:r>
      <w:r w:rsidR="00D170CC" w:rsidRPr="00C076CB">
        <w:rPr>
          <w:rFonts w:ascii="Open Sans SemiBold" w:hAnsi="Open Sans SemiBold" w:cs="Open Sans SemiBold"/>
        </w:rPr>
        <w:t>11</w:t>
      </w:r>
    </w:p>
    <w:p w14:paraId="45179AAE" w14:textId="085067FE" w:rsidR="00D170CC" w:rsidRPr="00C076CB" w:rsidRDefault="00D170CC" w:rsidP="0085744F">
      <w:pPr>
        <w:spacing w:after="120" w:line="216" w:lineRule="auto"/>
        <w:ind w:left="1440" w:right="4320"/>
        <w:rPr>
          <w:rFonts w:ascii="Open Sans SemiBold" w:hAnsi="Open Sans SemiBold" w:cs="Open Sans SemiBold"/>
          <w:color w:val="B5B5B5" w:themeColor="background2" w:themeShade="BF"/>
        </w:rPr>
      </w:pPr>
      <w:r w:rsidRPr="00C076CB">
        <w:rPr>
          <w:rFonts w:ascii="Open Sans SemiBold" w:hAnsi="Open Sans SemiBold" w:cs="Open Sans SemiBold"/>
        </w:rPr>
        <w:t>RELATED INFORMATION</w:t>
      </w:r>
      <w:r w:rsidRPr="00C076CB">
        <w:rPr>
          <w:rFonts w:ascii="Open Sans SemiBold" w:hAnsi="Open Sans SemiBold" w:cs="Open Sans SemiBold"/>
        </w:rPr>
        <w:ptab w:relativeTo="margin" w:alignment="right" w:leader="none"/>
      </w:r>
      <w:r w:rsidRPr="00C076CB">
        <w:rPr>
          <w:rFonts w:ascii="Open Sans SemiBold" w:hAnsi="Open Sans SemiBold" w:cs="Open Sans SemiBold"/>
        </w:rPr>
        <w:t>13</w:t>
      </w:r>
    </w:p>
    <w:p w14:paraId="654FC2D5" w14:textId="77777777" w:rsidR="004E48D9" w:rsidRDefault="004E48D9">
      <w:pPr>
        <w:rPr>
          <w:rFonts w:ascii="Public Sans ExtraLight" w:hAnsi="Public Sans ExtraLight"/>
        </w:rPr>
        <w:sectPr w:rsidR="004E48D9" w:rsidSect="00142341">
          <w:footerReference w:type="default" r:id="rId12"/>
          <w:headerReference w:type="first" r:id="rId13"/>
          <w:footerReference w:type="first" r:id="rId14"/>
          <w:pgSz w:w="12240" w:h="15840"/>
          <w:pgMar w:top="2520" w:right="1440" w:bottom="1440" w:left="1440" w:header="576" w:footer="720" w:gutter="0"/>
          <w:pgNumType w:start="0"/>
          <w:cols w:space="720"/>
          <w:titlePg/>
          <w:docGrid w:linePitch="360"/>
        </w:sectPr>
      </w:pPr>
    </w:p>
    <w:p w14:paraId="773EAF18" w14:textId="515542CC" w:rsidR="003C2E9B" w:rsidRPr="00152997" w:rsidRDefault="002A1261" w:rsidP="00B16E2B">
      <w:pPr>
        <w:spacing w:after="440"/>
        <w:rPr>
          <w:rFonts w:ascii="Open Sans ExtraBold" w:hAnsi="Open Sans ExtraBold" w:cs="Open Sans ExtraBold"/>
          <w:color w:val="0D2C3E" w:themeColor="accent1"/>
          <w:sz w:val="36"/>
          <w:szCs w:val="32"/>
        </w:rPr>
      </w:pPr>
      <w:r w:rsidRPr="00152997">
        <w:rPr>
          <w:rFonts w:ascii="Open Sans ExtraBold" w:hAnsi="Open Sans ExtraBold" w:cs="Open Sans ExtraBold"/>
          <w:color w:val="0D2C3E" w:themeColor="accent1"/>
          <w:sz w:val="36"/>
          <w:szCs w:val="32"/>
        </w:rPr>
        <w:t>ABOUT</w:t>
      </w:r>
    </w:p>
    <w:p w14:paraId="35175D9C" w14:textId="77777777" w:rsidR="00B86DD3" w:rsidRDefault="00B86DD3" w:rsidP="00B86DD3">
      <w:pPr>
        <w:rPr>
          <w:rFonts w:ascii="Public Sans ExtraLight" w:hAnsi="Public Sans ExtraLight"/>
        </w:rPr>
        <w:sectPr w:rsidR="00B86DD3" w:rsidSect="00811F99">
          <w:headerReference w:type="default" r:id="rId15"/>
          <w:pgSz w:w="12240" w:h="15840"/>
          <w:pgMar w:top="2520" w:right="1440" w:bottom="1440" w:left="1440" w:header="576" w:footer="720" w:gutter="0"/>
          <w:pgNumType w:start="1"/>
          <w:cols w:space="720"/>
          <w:docGrid w:linePitch="360"/>
        </w:sectPr>
      </w:pPr>
    </w:p>
    <w:p w14:paraId="490EB0B2" w14:textId="091FBD84" w:rsidR="00B86DD3" w:rsidRPr="00B86DD3" w:rsidRDefault="00B86DD3" w:rsidP="00B86DD3">
      <w:pPr>
        <w:rPr>
          <w:rFonts w:ascii="Public Sans ExtraLight" w:hAnsi="Public Sans ExtraLight"/>
        </w:rPr>
      </w:pPr>
      <w:r w:rsidRPr="00B86DD3">
        <w:rPr>
          <w:rFonts w:ascii="Public Sans ExtraLight" w:hAnsi="Public Sans ExtraLight"/>
        </w:rPr>
        <w:t xml:space="preserve">The Administrative Conference of the United States is an agency of the United States government. The Conference’s principal mission is to recommend improvements to administrative procedure and process to the President, federal agencies, Congress, and the federal judiciary. </w:t>
      </w:r>
      <w:r>
        <w:rPr>
          <w:rFonts w:ascii="Public Sans ExtraLight" w:hAnsi="Public Sans ExtraLight"/>
        </w:rPr>
        <w:t>T</w:t>
      </w:r>
      <w:r w:rsidRPr="00B86DD3">
        <w:rPr>
          <w:rFonts w:ascii="Public Sans ExtraLight" w:hAnsi="Public Sans ExtraLight"/>
        </w:rPr>
        <w:t xml:space="preserve">he Conference accomplishes this mission by conducting research, formulating recommendations, spreading agency best practices, promoting information exchange, and sponsoring events and publications. </w:t>
      </w:r>
    </w:p>
    <w:p w14:paraId="3E7AD014" w14:textId="77777777" w:rsidR="008925FB" w:rsidRDefault="008925FB" w:rsidP="00B86DD3">
      <w:pPr>
        <w:rPr>
          <w:rFonts w:ascii="Public Sans ExtraLight" w:hAnsi="Public Sans ExtraLight"/>
        </w:rPr>
        <w:sectPr w:rsidR="008925FB" w:rsidSect="008925FB">
          <w:type w:val="continuous"/>
          <w:pgSz w:w="12240" w:h="15840"/>
          <w:pgMar w:top="2520" w:right="1440" w:bottom="1440" w:left="1440" w:header="576" w:footer="720" w:gutter="0"/>
          <w:cols w:space="720"/>
          <w:titlePg/>
          <w:docGrid w:linePitch="360"/>
        </w:sectPr>
      </w:pPr>
    </w:p>
    <w:p w14:paraId="539D6A70" w14:textId="77777777" w:rsidR="00B86DD3" w:rsidRPr="00B86DD3" w:rsidRDefault="00B86DD3" w:rsidP="00B86DD3">
      <w:pPr>
        <w:rPr>
          <w:rFonts w:ascii="Public Sans ExtraLight" w:hAnsi="Public Sans ExtraLight"/>
        </w:rPr>
      </w:pPr>
    </w:p>
    <w:p w14:paraId="63364F05" w14:textId="41E82111" w:rsidR="0036448B" w:rsidRPr="00FB2FC8" w:rsidRDefault="00EB4580" w:rsidP="00ED1681">
      <w:pPr>
        <w:rPr>
          <w:rFonts w:ascii="Open Sans SemiBold" w:hAnsi="Open Sans SemiBold" w:cs="Open Sans SemiBold"/>
          <w:color w:val="0D2C3E" w:themeColor="accent1"/>
          <w:sz w:val="27"/>
          <w:szCs w:val="27"/>
        </w:rPr>
      </w:pPr>
      <w:r>
        <w:rPr>
          <w:rFonts w:ascii="Open Sans SemiBold" w:hAnsi="Open Sans SemiBold" w:cs="Open Sans SemiBold"/>
          <w:color w:val="0D2C3E" w:themeColor="accent1"/>
          <w:sz w:val="27"/>
          <w:szCs w:val="27"/>
        </w:rPr>
        <w:t>ACUS r</w:t>
      </w:r>
      <w:r w:rsidR="00B86DD3" w:rsidRPr="00FB2FC8">
        <w:rPr>
          <w:rFonts w:ascii="Open Sans SemiBold" w:hAnsi="Open Sans SemiBold" w:cs="Open Sans SemiBold"/>
          <w:color w:val="0D2C3E" w:themeColor="accent1"/>
          <w:sz w:val="27"/>
          <w:szCs w:val="27"/>
        </w:rPr>
        <w:t>ecommendations are designed, in the words of the Administrative Conference Act, to (1) ensure that federal agencies’ “regulatory activities</w:t>
      </w:r>
      <w:r w:rsidR="00B86DD3" w:rsidRPr="00FB2FC8">
        <w:rPr>
          <w:rFonts w:ascii="Open Sans SemiBold" w:hAnsi="Open Sans SemiBold" w:cs="Open Sans SemiBold"/>
          <w:color w:val="0D2C3E" w:themeColor="accent1"/>
          <w:spacing w:val="-12"/>
          <w:sz w:val="27"/>
          <w:szCs w:val="27"/>
        </w:rPr>
        <w:t>...</w:t>
      </w:r>
      <w:r w:rsidR="00B86DD3" w:rsidRPr="00FB2FC8">
        <w:rPr>
          <w:rFonts w:ascii="Open Sans SemiBold" w:hAnsi="Open Sans SemiBold" w:cs="Open Sans SemiBold"/>
          <w:color w:val="0D2C3E" w:themeColor="accent1"/>
          <w:sz w:val="27"/>
          <w:szCs w:val="27"/>
        </w:rPr>
        <w:t xml:space="preserve"> are carried out expeditiously in the public interest,” (2) “promote more effective participation and efficiency in the rulemaking process,” (3) “reduce unnecessary litigation in the regulatory process,” (4) “improve the use of science” in that process, and </w:t>
      </w:r>
      <w:r w:rsidR="00EB5AFF">
        <w:rPr>
          <w:rFonts w:ascii="Open Sans SemiBold" w:hAnsi="Open Sans SemiBold" w:cs="Open Sans SemiBold"/>
          <w:color w:val="0D2C3E" w:themeColor="accent1"/>
          <w:sz w:val="27"/>
          <w:szCs w:val="27"/>
        </w:rPr>
        <w:t xml:space="preserve">      </w:t>
      </w:r>
      <w:r w:rsidR="00B86DD3" w:rsidRPr="00FB2FC8">
        <w:rPr>
          <w:rFonts w:ascii="Open Sans SemiBold" w:hAnsi="Open Sans SemiBold" w:cs="Open Sans SemiBold"/>
          <w:color w:val="0D2C3E" w:themeColor="accent1"/>
          <w:sz w:val="27"/>
          <w:szCs w:val="27"/>
        </w:rPr>
        <w:t xml:space="preserve">(5) “improve the effectiveness of laws applicable” to that process </w:t>
      </w:r>
      <w:r w:rsidR="00843601">
        <w:rPr>
          <w:rFonts w:ascii="Open Sans SemiBold" w:hAnsi="Open Sans SemiBold" w:cs="Open Sans SemiBold"/>
          <w:color w:val="0D2C3E" w:themeColor="accent1"/>
          <w:sz w:val="27"/>
          <w:szCs w:val="27"/>
        </w:rPr>
        <w:t xml:space="preserve">  </w:t>
      </w:r>
      <w:r w:rsidR="00B86DD3" w:rsidRPr="00FB2FC8">
        <w:rPr>
          <w:rFonts w:ascii="Open Sans SemiBold" w:hAnsi="Open Sans SemiBold" w:cs="Open Sans SemiBold"/>
          <w:color w:val="0D2C3E" w:themeColor="accent1"/>
          <w:sz w:val="27"/>
          <w:szCs w:val="27"/>
        </w:rPr>
        <w:t xml:space="preserve">(5 USC § 591). </w:t>
      </w:r>
    </w:p>
    <w:p w14:paraId="45B3F001" w14:textId="31FEB827" w:rsidR="00923AED" w:rsidRDefault="00B17C39" w:rsidP="00B86DD3">
      <w:pPr>
        <w:rPr>
          <w:rFonts w:ascii="Public Sans ExtraLight" w:hAnsi="Public Sans ExtraLight"/>
        </w:rPr>
      </w:pPr>
      <w:r>
        <w:rPr>
          <w:rFonts w:ascii="Public Sans ExtraLight" w:hAnsi="Public Sans ExtraLight"/>
          <w:noProof/>
          <w14:ligatures w14:val="standardContextual"/>
        </w:rPr>
        <mc:AlternateContent>
          <mc:Choice Requires="wps">
            <w:drawing>
              <wp:anchor distT="0" distB="0" distL="114300" distR="114300" simplePos="0" relativeHeight="251658249" behindDoc="0" locked="0" layoutInCell="1" allowOverlap="1" wp14:anchorId="1CDF42F2" wp14:editId="2784930C">
                <wp:simplePos x="0" y="0"/>
                <wp:positionH relativeFrom="column">
                  <wp:posOffset>-925830</wp:posOffset>
                </wp:positionH>
                <wp:positionV relativeFrom="paragraph">
                  <wp:posOffset>381635</wp:posOffset>
                </wp:positionV>
                <wp:extent cx="7100570" cy="462915"/>
                <wp:effectExtent l="0" t="171450" r="24130" b="203835"/>
                <wp:wrapNone/>
                <wp:docPr id="1509143134" name="Connector: Elbow 1509143134"/>
                <wp:cNvGraphicFramePr/>
                <a:graphic xmlns:a="http://schemas.openxmlformats.org/drawingml/2006/main">
                  <a:graphicData uri="http://schemas.microsoft.com/office/word/2010/wordprocessingShape">
                    <wps:wsp>
                      <wps:cNvCnPr/>
                      <wps:spPr>
                        <a:xfrm>
                          <a:off x="0" y="0"/>
                          <a:ext cx="7100570" cy="462915"/>
                        </a:xfrm>
                        <a:prstGeom prst="bentConnector3">
                          <a:avLst/>
                        </a:prstGeom>
                        <a:ln w="368300"/>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anchor>
            </w:drawing>
          </mc:Choice>
          <mc:Fallback>
            <w:pict>
              <v:shapetype w14:anchorId="78E1CD8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509143134" o:spid="_x0000_s1026" type="#_x0000_t34" style="position:absolute;margin-left:-72.9pt;margin-top:30.05pt;width:559.1pt;height:36.4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" strokecolor="#c19859 [3207]" strokeweight="29pt"/>
            </w:pict>
          </mc:Fallback>
        </mc:AlternateContent>
      </w:r>
    </w:p>
    <w:p w14:paraId="0025427B" w14:textId="16A406BF" w:rsidR="00923AED" w:rsidRDefault="00923AED" w:rsidP="00B86DD3">
      <w:pPr>
        <w:rPr>
          <w:rFonts w:ascii="Public Sans ExtraLight" w:hAnsi="Public Sans ExtraLight"/>
        </w:rPr>
      </w:pPr>
    </w:p>
    <w:p w14:paraId="6F2A3C6E" w14:textId="4AE4F38D" w:rsidR="00923AED" w:rsidRDefault="00923AED" w:rsidP="00B86DD3">
      <w:pPr>
        <w:rPr>
          <w:rFonts w:ascii="Public Sans ExtraLight" w:hAnsi="Public Sans ExtraLight"/>
        </w:rPr>
      </w:pPr>
    </w:p>
    <w:p w14:paraId="0EC60F18" w14:textId="77777777" w:rsidR="00923AED" w:rsidRDefault="00923AED" w:rsidP="00B86DD3">
      <w:pPr>
        <w:rPr>
          <w:rFonts w:ascii="Public Sans ExtraLight" w:hAnsi="Public Sans ExtraLight"/>
        </w:rPr>
      </w:pPr>
    </w:p>
    <w:p w14:paraId="5909395B" w14:textId="268B9D1E" w:rsidR="00B86DD3" w:rsidRPr="00B86DD3" w:rsidRDefault="00B86DD3" w:rsidP="004445AC">
      <w:pPr>
        <w:spacing w:after="240"/>
        <w:rPr>
          <w:rFonts w:ascii="Public Sans ExtraLight" w:hAnsi="Public Sans ExtraLight"/>
        </w:rPr>
      </w:pPr>
      <w:r w:rsidRPr="00B86DD3">
        <w:rPr>
          <w:rFonts w:ascii="Public Sans ExtraLight" w:hAnsi="Public Sans ExtraLight"/>
        </w:rPr>
        <w:t>Through its Office of the Chairman, ACUS also assists individual agencies to improve programs, publishes sourcebooks of enormous value to both the government and public, and provides nonpartisan advice to executive branch officials and members of Congress and their staffs. ACUS’s work improves the efficiency and fairness of government processes.</w:t>
      </w:r>
    </w:p>
    <w:p w14:paraId="2229E37A" w14:textId="77777777" w:rsidR="00B86DD3" w:rsidRPr="00B86DD3" w:rsidRDefault="00B86DD3" w:rsidP="004445AC">
      <w:pPr>
        <w:spacing w:after="240"/>
        <w:rPr>
          <w:rFonts w:ascii="Public Sans ExtraLight" w:hAnsi="Public Sans ExtraLight"/>
        </w:rPr>
      </w:pPr>
      <w:r w:rsidRPr="00B86DD3">
        <w:rPr>
          <w:rFonts w:ascii="Public Sans ExtraLight" w:hAnsi="Public Sans ExtraLight"/>
        </w:rPr>
        <w:t xml:space="preserve">The Administrative Conference is structured to facilitate collaboration among a wide array of federal agencies, engage administrative law and regulatory experts from the private sector and academia, and ensure representation of diverse viewpoints. This collaborative effort is designed to produce consensus-based, nonpartisan recommendations for improving federal administrative processes, which affect every sector of our national economy and the lives of American citizens. </w:t>
      </w:r>
    </w:p>
    <w:p w14:paraId="3C08829B" w14:textId="77777777" w:rsidR="00B86DD3" w:rsidRPr="00B86DD3" w:rsidRDefault="00B86DD3" w:rsidP="00B86DD3">
      <w:pPr>
        <w:rPr>
          <w:rFonts w:ascii="Public Sans ExtraLight" w:hAnsi="Public Sans ExtraLight"/>
        </w:rPr>
      </w:pPr>
    </w:p>
    <w:p w14:paraId="7AE379A7" w14:textId="77777777" w:rsidR="006B137B" w:rsidRDefault="006B137B" w:rsidP="00B86DD3">
      <w:pPr>
        <w:rPr>
          <w:rFonts w:ascii="Public Sans ExtraLight" w:hAnsi="Public Sans ExtraLight"/>
        </w:rPr>
      </w:pPr>
    </w:p>
    <w:p w14:paraId="679DB67D" w14:textId="0D2260AD" w:rsidR="00F92436" w:rsidRDefault="004A50A6" w:rsidP="00B86DD3">
      <w:pPr>
        <w:rPr>
          <w:rFonts w:ascii="Public Sans ExtraLight" w:hAnsi="Public Sans ExtraLight"/>
        </w:rPr>
      </w:pPr>
      <w:r>
        <w:rPr>
          <w:rFonts w:ascii="Public Sans ExtraLight" w:hAnsi="Public Sans ExtraLight"/>
          <w:noProof/>
          <w14:ligatures w14:val="standardContextual"/>
        </w:rPr>
        <mc:AlternateContent>
          <mc:Choice Requires="wps">
            <w:drawing>
              <wp:anchor distT="0" distB="0" distL="114300" distR="114300" simplePos="0" relativeHeight="251658240" behindDoc="1" locked="0" layoutInCell="1" allowOverlap="1" wp14:anchorId="2A1503EB" wp14:editId="6CBB1F16">
                <wp:simplePos x="0" y="0"/>
                <wp:positionH relativeFrom="column">
                  <wp:posOffset>2995448</wp:posOffset>
                </wp:positionH>
                <wp:positionV relativeFrom="paragraph">
                  <wp:posOffset>273248</wp:posOffset>
                </wp:positionV>
                <wp:extent cx="3672840" cy="8150356"/>
                <wp:effectExtent l="0" t="0" r="3810" b="3175"/>
                <wp:wrapNone/>
                <wp:docPr id="869737357" name="Rectangle 869737357"/>
                <wp:cNvGraphicFramePr/>
                <a:graphic xmlns:a="http://schemas.openxmlformats.org/drawingml/2006/main">
                  <a:graphicData uri="http://schemas.microsoft.com/office/word/2010/wordprocessingShape">
                    <wps:wsp>
                      <wps:cNvSpPr/>
                      <wps:spPr>
                        <a:xfrm>
                          <a:off x="0" y="0"/>
                          <a:ext cx="3672840" cy="8150356"/>
                        </a:xfrm>
                        <a:prstGeom prst="rect">
                          <a:avLst/>
                        </a:prstGeom>
                        <a:solidFill>
                          <a:srgbClr val="EAEAEA"/>
                        </a:solidFill>
                        <a:ln>
                          <a:no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84C67E" id="Rectangle 869737357" o:spid="_x0000_s1026" style="position:absolute;margin-left:235.85pt;margin-top:21.5pt;width:289.2pt;height:641.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" fillcolor="#eaeaea" stroked="f" strokeweight="1pt"/>
            </w:pict>
          </mc:Fallback>
        </mc:AlternateContent>
      </w:r>
    </w:p>
    <w:p w14:paraId="2D87527F" w14:textId="75841ABE" w:rsidR="00B86DD3" w:rsidRPr="00B86DD3" w:rsidRDefault="004A50A6" w:rsidP="00591149">
      <w:pPr>
        <w:spacing w:after="240"/>
        <w:rPr>
          <w:rFonts w:ascii="Public Sans ExtraLight" w:hAnsi="Public Sans ExtraLight"/>
        </w:rPr>
      </w:pPr>
      <w:r>
        <w:rPr>
          <w:rFonts w:ascii="Public Sans ExtraLight" w:hAnsi="Public Sans ExtraLight"/>
          <w:noProof/>
          <w14:ligatures w14:val="standardContextual"/>
        </w:rPr>
        <w:drawing>
          <wp:anchor distT="0" distB="0" distL="114300" distR="114300" simplePos="0" relativeHeight="251658250" behindDoc="1" locked="0" layoutInCell="1" allowOverlap="1" wp14:anchorId="7B0F6FA6" wp14:editId="32207E37">
            <wp:simplePos x="0" y="0"/>
            <wp:positionH relativeFrom="column">
              <wp:posOffset>3512929</wp:posOffset>
            </wp:positionH>
            <wp:positionV relativeFrom="paragraph">
              <wp:posOffset>1958340</wp:posOffset>
            </wp:positionV>
            <wp:extent cx="2687955" cy="2642235"/>
            <wp:effectExtent l="0" t="0" r="0" b="5715"/>
            <wp:wrapNone/>
            <wp:docPr id="1283354104" name="Picture 1283354104" descr="A round emblem with text and stars and a cros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54104" name="Picture 11" descr="A round emblem with text and stars and a cross on i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7955" cy="2642235"/>
                    </a:xfrm>
                    <a:prstGeom prst="rect">
                      <a:avLst/>
                    </a:prstGeom>
                  </pic:spPr>
                </pic:pic>
              </a:graphicData>
            </a:graphic>
            <wp14:sizeRelH relativeFrom="page">
              <wp14:pctWidth>0</wp14:pctWidth>
            </wp14:sizeRelH>
            <wp14:sizeRelV relativeFrom="page">
              <wp14:pctHeight>0</wp14:pctHeight>
            </wp14:sizeRelV>
          </wp:anchor>
        </w:drawing>
      </w:r>
      <w:r w:rsidR="00B86DD3" w:rsidRPr="00B86DD3">
        <w:rPr>
          <w:rFonts w:ascii="Public Sans ExtraLight" w:hAnsi="Public Sans ExtraLight"/>
        </w:rPr>
        <w:t xml:space="preserve">Since its establishment in 1968, ACUS has adopted hundreds of recommendations, each of them based on careful study and the informed deliberations of its members in an open process that encourages public input. The Conference’s research and recommendations cover both general administrative law topics that cut across many federal agencies and specific ways in which </w:t>
      </w:r>
      <w:proofErr w:type="gramStart"/>
      <w:r w:rsidR="00B86DD3" w:rsidRPr="00B86DD3">
        <w:rPr>
          <w:rFonts w:ascii="Public Sans ExtraLight" w:hAnsi="Public Sans ExtraLight"/>
        </w:rPr>
        <w:t>particular agencies</w:t>
      </w:r>
      <w:proofErr w:type="gramEnd"/>
      <w:r w:rsidR="00B86DD3" w:rsidRPr="00B86DD3">
        <w:rPr>
          <w:rFonts w:ascii="Public Sans ExtraLight" w:hAnsi="Public Sans ExtraLight"/>
        </w:rPr>
        <w:t xml:space="preserve"> can improve their procedures.</w:t>
      </w:r>
    </w:p>
    <w:p w14:paraId="178DB89B" w14:textId="04D189B3" w:rsidR="00594BAD" w:rsidRDefault="00B86DD3" w:rsidP="00591149">
      <w:pPr>
        <w:spacing w:after="240"/>
        <w:rPr>
          <w:rFonts w:ascii="Public Sans ExtraLight" w:hAnsi="Public Sans ExtraLight"/>
        </w:rPr>
      </w:pPr>
      <w:r w:rsidRPr="00B86DD3">
        <w:rPr>
          <w:rFonts w:ascii="Public Sans ExtraLight" w:hAnsi="Public Sans ExtraLight"/>
        </w:rPr>
        <w:t xml:space="preserve">Officials in all three branches of government, as well as the public, routinely rely on the resources that ACUS provides to improve federal administrative </w:t>
      </w:r>
      <w:proofErr w:type="gramStart"/>
      <w:r w:rsidRPr="00B86DD3">
        <w:rPr>
          <w:rFonts w:ascii="Public Sans ExtraLight" w:hAnsi="Public Sans ExtraLight"/>
        </w:rPr>
        <w:t>procedure</w:t>
      </w:r>
      <w:proofErr w:type="gramEnd"/>
      <w:r w:rsidRPr="00B86DD3">
        <w:rPr>
          <w:rFonts w:ascii="Public Sans ExtraLight" w:hAnsi="Public Sans ExtraLight"/>
        </w:rPr>
        <w:t xml:space="preserve">. Congress has enacted and the President, federal agencies, and the Judicial Conference have implemented many reforms based on ACUS recommendations. Policymakers regularly consult the many sourcebooks, reports, fact sheets, and other publications that ACUS produces; participate in interagency roundtables, public forums, and other events that ACUS organizes; and rely on nonpartisan advice and technical assistance that ACUS provides to agencies and Congress. </w:t>
      </w:r>
    </w:p>
    <w:p w14:paraId="67439454" w14:textId="77777777" w:rsidR="00D86135" w:rsidRDefault="00D86135">
      <w:pPr>
        <w:rPr>
          <w:rFonts w:ascii="Public Sans ExtraLight" w:hAnsi="Public Sans ExtraLight"/>
        </w:rPr>
        <w:sectPr w:rsidR="00D86135" w:rsidSect="00302BB2">
          <w:type w:val="continuous"/>
          <w:pgSz w:w="12240" w:h="15840"/>
          <w:pgMar w:top="2520" w:right="1440" w:bottom="1440" w:left="1440" w:header="576" w:footer="720" w:gutter="0"/>
          <w:cols w:num="2" w:space="360"/>
          <w:titlePg/>
          <w:docGrid w:linePitch="360"/>
        </w:sectPr>
      </w:pPr>
    </w:p>
    <w:p w14:paraId="3F784A92" w14:textId="05A91634" w:rsidR="00B16E2B" w:rsidRPr="009E0D82" w:rsidRDefault="00CB549F" w:rsidP="004842CB">
      <w:pPr>
        <w:spacing w:after="440"/>
        <w:rPr>
          <w:rFonts w:ascii="Open Sans ExtraBold" w:hAnsi="Open Sans ExtraBold" w:cs="Open Sans ExtraBold"/>
          <w:color w:val="0D2C3E" w:themeColor="accent1"/>
          <w:sz w:val="36"/>
          <w:szCs w:val="32"/>
        </w:rPr>
      </w:pPr>
      <w:r w:rsidRPr="009E0D82">
        <w:rPr>
          <w:rFonts w:ascii="Open Sans ExtraBold" w:hAnsi="Open Sans ExtraBold" w:cs="Open Sans ExtraBold"/>
          <w:noProof/>
          <w:color w:val="0D2C3E" w:themeColor="accent1"/>
          <w:sz w:val="36"/>
          <w:szCs w:val="32"/>
          <w14:ligatures w14:val="standardContextual"/>
        </w:rPr>
        <mc:AlternateContent>
          <mc:Choice Requires="wps">
            <w:drawing>
              <wp:anchor distT="0" distB="0" distL="114300" distR="114300" simplePos="0" relativeHeight="251658251" behindDoc="1" locked="0" layoutInCell="1" allowOverlap="1" wp14:anchorId="0E1FFEBE" wp14:editId="2D637245">
                <wp:simplePos x="0" y="0"/>
                <wp:positionH relativeFrom="column">
                  <wp:posOffset>-130629</wp:posOffset>
                </wp:positionH>
                <wp:positionV relativeFrom="paragraph">
                  <wp:posOffset>-103464</wp:posOffset>
                </wp:positionV>
                <wp:extent cx="7030193" cy="534390"/>
                <wp:effectExtent l="0" t="0" r="0" b="0"/>
                <wp:wrapNone/>
                <wp:docPr id="182309539" name="Rectangle 182309539"/>
                <wp:cNvGraphicFramePr/>
                <a:graphic xmlns:a="http://schemas.openxmlformats.org/drawingml/2006/main">
                  <a:graphicData uri="http://schemas.microsoft.com/office/word/2010/wordprocessingShape">
                    <wps:wsp>
                      <wps:cNvSpPr/>
                      <wps:spPr>
                        <a:xfrm>
                          <a:off x="0" y="0"/>
                          <a:ext cx="7030193" cy="534390"/>
                        </a:xfrm>
                        <a:prstGeom prst="rect">
                          <a:avLst/>
                        </a:prstGeom>
                        <a:solidFill>
                          <a:srgbClr val="EAEAE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EB9739" id="Rectangle 182309539" o:spid="_x0000_s1026" style="position:absolute;margin-left:-10.3pt;margin-top:-8.15pt;width:553.55pt;height:42.1pt;z-index:-2516582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" fillcolor="#eaeaea" stroked="f" strokeweight="1pt"/>
            </w:pict>
          </mc:Fallback>
        </mc:AlternateContent>
      </w:r>
      <w:r w:rsidR="004842CB" w:rsidRPr="009E0D82">
        <w:rPr>
          <w:rFonts w:ascii="Open Sans ExtraBold" w:hAnsi="Open Sans ExtraBold" w:cs="Open Sans ExtraBold"/>
          <w:color w:val="0D2C3E" w:themeColor="accent1"/>
          <w:sz w:val="36"/>
          <w:szCs w:val="32"/>
        </w:rPr>
        <w:t>MISSION</w:t>
      </w:r>
    </w:p>
    <w:p w14:paraId="1EC2702A" w14:textId="52950084" w:rsidR="00D86135" w:rsidRPr="00907880" w:rsidRDefault="00D86135" w:rsidP="00EC5DAA">
      <w:pPr>
        <w:spacing w:before="60" w:after="60"/>
        <w:rPr>
          <w:rFonts w:asciiTheme="minorHAnsi" w:hAnsiTheme="minorHAnsi"/>
        </w:rPr>
      </w:pPr>
      <w:r w:rsidRPr="00D86135">
        <w:rPr>
          <w:rFonts w:ascii="Public Sans ExtraLight" w:hAnsi="Public Sans ExtraLight"/>
        </w:rPr>
        <w:t>The Administrative Conference of the United States brings together federal agencies and outside experts to make government work better by cooperatively studying mutual problems, exchanging information, and developing recommendations for action by the President, Congress, federal agencies, and the Judicial Conference of the United States to improve the fairness, adequacy, and efficiency of federal agency rulemaking, adjudication, licensing, and investigation.</w:t>
      </w:r>
    </w:p>
    <w:p w14:paraId="73DDC499" w14:textId="5B8E665C" w:rsidR="00C56B33" w:rsidRPr="009E0D82" w:rsidRDefault="006C0138" w:rsidP="00C614B1">
      <w:pPr>
        <w:spacing w:before="400" w:after="440"/>
        <w:rPr>
          <w:rFonts w:ascii="Open Sans ExtraBold" w:hAnsi="Open Sans ExtraBold" w:cs="Open Sans ExtraBold"/>
          <w:color w:val="0D2C3E" w:themeColor="accent1"/>
          <w:sz w:val="36"/>
          <w:szCs w:val="32"/>
        </w:rPr>
      </w:pPr>
      <w:r w:rsidRPr="009E0D82">
        <w:rPr>
          <w:rFonts w:ascii="Open Sans ExtraBold" w:hAnsi="Open Sans ExtraBold" w:cs="Open Sans ExtraBold"/>
          <w:noProof/>
          <w:color w:val="0D2C3E" w:themeColor="accent1"/>
          <w14:ligatures w14:val="standardContextual"/>
        </w:rPr>
        <mc:AlternateContent>
          <mc:Choice Requires="wps">
            <w:drawing>
              <wp:anchor distT="0" distB="0" distL="114300" distR="114300" simplePos="0" relativeHeight="251658252" behindDoc="1" locked="0" layoutInCell="1" allowOverlap="1" wp14:anchorId="1395D813" wp14:editId="6C6C905C">
                <wp:simplePos x="0" y="0"/>
                <wp:positionH relativeFrom="column">
                  <wp:posOffset>-916305</wp:posOffset>
                </wp:positionH>
                <wp:positionV relativeFrom="paragraph">
                  <wp:posOffset>100652</wp:posOffset>
                </wp:positionV>
                <wp:extent cx="7030193" cy="534390"/>
                <wp:effectExtent l="0" t="0" r="0" b="0"/>
                <wp:wrapNone/>
                <wp:docPr id="755354650" name="Rectangle 755354650"/>
                <wp:cNvGraphicFramePr/>
                <a:graphic xmlns:a="http://schemas.openxmlformats.org/drawingml/2006/main">
                  <a:graphicData uri="http://schemas.microsoft.com/office/word/2010/wordprocessingShape">
                    <wps:wsp>
                      <wps:cNvSpPr/>
                      <wps:spPr>
                        <a:xfrm>
                          <a:off x="0" y="0"/>
                          <a:ext cx="7030193" cy="534390"/>
                        </a:xfrm>
                        <a:prstGeom prst="rect">
                          <a:avLst/>
                        </a:prstGeom>
                        <a:solidFill>
                          <a:srgbClr val="EAEAE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789C3D" id="Rectangle 755354650" o:spid="_x0000_s1026" style="position:absolute;margin-left:-72.15pt;margin-top:7.95pt;width:553.55pt;height:42.1pt;z-index:-2516582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" fillcolor="#eaeaea" stroked="f" strokeweight="1pt"/>
            </w:pict>
          </mc:Fallback>
        </mc:AlternateContent>
      </w:r>
      <w:r w:rsidRPr="009E0D82">
        <w:rPr>
          <w:rFonts w:ascii="Open Sans ExtraBold" w:hAnsi="Open Sans ExtraBold" w:cs="Open Sans ExtraBold"/>
          <w:color w:val="0D2C3E" w:themeColor="accent1"/>
          <w:sz w:val="36"/>
          <w:szCs w:val="32"/>
        </w:rPr>
        <w:t>VISION</w:t>
      </w:r>
    </w:p>
    <w:p w14:paraId="2EED9F9A" w14:textId="53A5D128" w:rsidR="00642B4F" w:rsidRPr="00642B4F" w:rsidRDefault="00642B4F" w:rsidP="00EC5DAA">
      <w:pPr>
        <w:rPr>
          <w:rFonts w:ascii="Public Sans ExtraLight" w:hAnsi="Public Sans ExtraLight"/>
        </w:rPr>
      </w:pPr>
      <w:r w:rsidRPr="00642B4F">
        <w:rPr>
          <w:rFonts w:ascii="Public Sans ExtraLight" w:hAnsi="Public Sans ExtraLight"/>
        </w:rPr>
        <w:t xml:space="preserve">The Administrative Conference strives to improve the efficiency, adequacy, and fairness of federal administrative procedure by: </w:t>
      </w:r>
    </w:p>
    <w:p w14:paraId="30CE898F" w14:textId="204107C7" w:rsidR="00642B4F" w:rsidRPr="00EC79B2" w:rsidRDefault="00642B4F" w:rsidP="00EC5DAA">
      <w:pPr>
        <w:pStyle w:val="ListParagraph"/>
        <w:numPr>
          <w:ilvl w:val="0"/>
          <w:numId w:val="2"/>
        </w:numPr>
        <w:spacing w:after="60" w:line="259" w:lineRule="auto"/>
        <w:contextualSpacing w:val="0"/>
        <w:rPr>
          <w:rFonts w:ascii="Public Sans ExtraLight" w:hAnsi="Public Sans ExtraLight"/>
        </w:rPr>
      </w:pPr>
      <w:r w:rsidRPr="00EC79B2">
        <w:rPr>
          <w:rFonts w:ascii="Public Sans ExtraLight" w:hAnsi="Public Sans ExtraLight"/>
        </w:rPr>
        <w:t xml:space="preserve">Promoting more effective public </w:t>
      </w:r>
      <w:proofErr w:type="gramStart"/>
      <w:r w:rsidRPr="00EC79B2">
        <w:rPr>
          <w:rFonts w:ascii="Public Sans ExtraLight" w:hAnsi="Public Sans ExtraLight"/>
        </w:rPr>
        <w:t>participation;</w:t>
      </w:r>
      <w:proofErr w:type="gramEnd"/>
      <w:r w:rsidRPr="00EC79B2">
        <w:rPr>
          <w:rFonts w:ascii="Public Sans ExtraLight" w:hAnsi="Public Sans ExtraLight"/>
        </w:rPr>
        <w:t xml:space="preserve">   </w:t>
      </w:r>
    </w:p>
    <w:p w14:paraId="7E800A63" w14:textId="0DBEB1A0" w:rsidR="00642B4F" w:rsidRPr="00EC79B2" w:rsidRDefault="00642B4F" w:rsidP="00EC5DAA">
      <w:pPr>
        <w:pStyle w:val="ListParagraph"/>
        <w:numPr>
          <w:ilvl w:val="0"/>
          <w:numId w:val="2"/>
        </w:numPr>
        <w:spacing w:after="60" w:line="259" w:lineRule="auto"/>
        <w:contextualSpacing w:val="0"/>
        <w:rPr>
          <w:rFonts w:ascii="Public Sans ExtraLight" w:hAnsi="Public Sans ExtraLight"/>
        </w:rPr>
      </w:pPr>
      <w:r w:rsidRPr="00EC79B2">
        <w:rPr>
          <w:rFonts w:ascii="Public Sans ExtraLight" w:hAnsi="Public Sans ExtraLight"/>
        </w:rPr>
        <w:t xml:space="preserve">Reducing unnecessary </w:t>
      </w:r>
      <w:proofErr w:type="gramStart"/>
      <w:r w:rsidRPr="00EC79B2">
        <w:rPr>
          <w:rFonts w:ascii="Public Sans ExtraLight" w:hAnsi="Public Sans ExtraLight"/>
        </w:rPr>
        <w:t>litigation;</w:t>
      </w:r>
      <w:proofErr w:type="gramEnd"/>
      <w:r w:rsidRPr="00EC79B2">
        <w:rPr>
          <w:rFonts w:ascii="Public Sans ExtraLight" w:hAnsi="Public Sans ExtraLight"/>
        </w:rPr>
        <w:t xml:space="preserve">   </w:t>
      </w:r>
    </w:p>
    <w:p w14:paraId="111B7732" w14:textId="79E8261A" w:rsidR="00642B4F" w:rsidRPr="00EC79B2" w:rsidRDefault="00642B4F" w:rsidP="00EC5DAA">
      <w:pPr>
        <w:pStyle w:val="ListParagraph"/>
        <w:numPr>
          <w:ilvl w:val="0"/>
          <w:numId w:val="2"/>
        </w:numPr>
        <w:spacing w:after="60" w:line="259" w:lineRule="auto"/>
        <w:contextualSpacing w:val="0"/>
        <w:rPr>
          <w:rFonts w:ascii="Public Sans ExtraLight" w:hAnsi="Public Sans ExtraLight"/>
        </w:rPr>
      </w:pPr>
      <w:r w:rsidRPr="00EC79B2">
        <w:rPr>
          <w:rFonts w:ascii="Public Sans ExtraLight" w:hAnsi="Public Sans ExtraLight"/>
        </w:rPr>
        <w:t xml:space="preserve">Improving the use of science; and   </w:t>
      </w:r>
    </w:p>
    <w:p w14:paraId="4794727C" w14:textId="562AB0C2" w:rsidR="007751A5" w:rsidRDefault="00642B4F" w:rsidP="00EC5DAA">
      <w:pPr>
        <w:pStyle w:val="ListParagraph"/>
        <w:numPr>
          <w:ilvl w:val="0"/>
          <w:numId w:val="2"/>
        </w:numPr>
        <w:spacing w:after="60" w:line="259" w:lineRule="auto"/>
        <w:contextualSpacing w:val="0"/>
        <w:rPr>
          <w:rFonts w:ascii="Public Sans ExtraLight" w:hAnsi="Public Sans ExtraLight"/>
        </w:rPr>
      </w:pPr>
      <w:r w:rsidRPr="00EC79B2">
        <w:rPr>
          <w:rFonts w:ascii="Public Sans ExtraLight" w:hAnsi="Public Sans ExtraLight"/>
        </w:rPr>
        <w:t>Improving the effectiveness of laws applicable to the administration of federal programs.</w:t>
      </w:r>
    </w:p>
    <w:p w14:paraId="7E433D98" w14:textId="08F8A6D7" w:rsidR="007751A5" w:rsidRDefault="007751A5" w:rsidP="007751A5">
      <w:pPr>
        <w:spacing w:after="60"/>
        <w:jc w:val="both"/>
        <w:rPr>
          <w:rFonts w:ascii="Public Sans ExtraLight" w:hAnsi="Public Sans ExtraLight"/>
        </w:rPr>
      </w:pPr>
      <w:r>
        <w:rPr>
          <w:rFonts w:ascii="Public Sans ExtraBold" w:hAnsi="Public Sans ExtraBold"/>
          <w:noProof/>
          <w:color w:val="0D2C3E" w:themeColor="accent1"/>
          <w:sz w:val="36"/>
          <w:szCs w:val="32"/>
          <w14:ligatures w14:val="standardContextual"/>
        </w:rPr>
        <mc:AlternateContent>
          <mc:Choice Requires="wps">
            <w:drawing>
              <wp:anchor distT="0" distB="0" distL="114300" distR="114300" simplePos="0" relativeHeight="251658253" behindDoc="1" locked="0" layoutInCell="1" allowOverlap="1" wp14:anchorId="2C63FD72" wp14:editId="1B922CA6">
                <wp:simplePos x="0" y="0"/>
                <wp:positionH relativeFrom="column">
                  <wp:posOffset>-132715</wp:posOffset>
                </wp:positionH>
                <wp:positionV relativeFrom="paragraph">
                  <wp:posOffset>109394</wp:posOffset>
                </wp:positionV>
                <wp:extent cx="7030193" cy="534390"/>
                <wp:effectExtent l="0" t="0" r="0" b="0"/>
                <wp:wrapNone/>
                <wp:docPr id="150230618" name="Rectangle 150230618"/>
                <wp:cNvGraphicFramePr/>
                <a:graphic xmlns:a="http://schemas.openxmlformats.org/drawingml/2006/main">
                  <a:graphicData uri="http://schemas.microsoft.com/office/word/2010/wordprocessingShape">
                    <wps:wsp>
                      <wps:cNvSpPr/>
                      <wps:spPr>
                        <a:xfrm>
                          <a:off x="0" y="0"/>
                          <a:ext cx="7030193" cy="534390"/>
                        </a:xfrm>
                        <a:prstGeom prst="rect">
                          <a:avLst/>
                        </a:prstGeom>
                        <a:solidFill>
                          <a:srgbClr val="EAEAE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866D6B" id="Rectangle 150230618" o:spid="_x0000_s1026" style="position:absolute;margin-left:-10.45pt;margin-top:8.6pt;width:553.55pt;height:42.1pt;z-index:-2516582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" fillcolor="#eaeaea" stroked="f" strokeweight="1pt"/>
            </w:pict>
          </mc:Fallback>
        </mc:AlternateContent>
      </w:r>
    </w:p>
    <w:p w14:paraId="65B87D1F" w14:textId="5FF6ED27" w:rsidR="00642B4F" w:rsidRPr="009E0D82" w:rsidRDefault="007751A5" w:rsidP="007751A5">
      <w:pPr>
        <w:spacing w:after="440"/>
        <w:rPr>
          <w:rFonts w:ascii="Open Sans ExtraBold" w:hAnsi="Open Sans ExtraBold" w:cs="Open Sans ExtraBold"/>
        </w:rPr>
      </w:pPr>
      <w:r w:rsidRPr="009E0D82">
        <w:rPr>
          <w:rFonts w:ascii="Open Sans ExtraBold" w:hAnsi="Open Sans ExtraBold" w:cs="Open Sans ExtraBold"/>
          <w:color w:val="0D2C3E" w:themeColor="accent1"/>
          <w:sz w:val="36"/>
          <w:szCs w:val="32"/>
        </w:rPr>
        <w:t>VALUES</w:t>
      </w:r>
      <w:r w:rsidR="00642B4F" w:rsidRPr="009E0D82">
        <w:rPr>
          <w:rFonts w:ascii="Open Sans ExtraBold" w:hAnsi="Open Sans ExtraBold" w:cs="Open Sans ExtraBold"/>
        </w:rPr>
        <w:t xml:space="preserve"> </w:t>
      </w:r>
    </w:p>
    <w:p w14:paraId="57CE7C3F" w14:textId="77777777" w:rsidR="00EC5DAA" w:rsidRPr="00EC5DAA" w:rsidRDefault="00EC5DAA" w:rsidP="00EC5DAA">
      <w:pPr>
        <w:spacing w:after="0" w:line="240" w:lineRule="auto"/>
        <w:jc w:val="both"/>
        <w:rPr>
          <w:rFonts w:ascii="Public Sans ExtraLight" w:hAnsi="Public Sans ExtraLight"/>
        </w:rPr>
      </w:pPr>
      <w:r w:rsidRPr="00EC5DAA">
        <w:rPr>
          <w:rFonts w:ascii="Public Sans ExtraLight" w:hAnsi="Public Sans ExtraLight"/>
        </w:rPr>
        <w:t>The Administrative Conference’s core values include:</w:t>
      </w:r>
    </w:p>
    <w:p w14:paraId="278159BA" w14:textId="77777777" w:rsidR="00EC5DAA" w:rsidRPr="00EC5DAA" w:rsidRDefault="00EC5DAA" w:rsidP="00EC5DAA">
      <w:pPr>
        <w:spacing w:after="0" w:line="240" w:lineRule="auto"/>
        <w:jc w:val="both"/>
        <w:rPr>
          <w:rFonts w:ascii="Public Sans ExtraLight" w:hAnsi="Public Sans ExtraLight"/>
        </w:rPr>
      </w:pPr>
    </w:p>
    <w:p w14:paraId="285BEA12" w14:textId="75023B69" w:rsidR="00EC5DAA" w:rsidRPr="00EC5DAA" w:rsidRDefault="00EC5DAA" w:rsidP="00EC5DAA">
      <w:pPr>
        <w:pStyle w:val="ListParagraph"/>
        <w:numPr>
          <w:ilvl w:val="0"/>
          <w:numId w:val="2"/>
        </w:numPr>
        <w:spacing w:after="60" w:line="259" w:lineRule="auto"/>
        <w:contextualSpacing w:val="0"/>
        <w:rPr>
          <w:rFonts w:ascii="Public Sans ExtraLight" w:hAnsi="Public Sans ExtraLight"/>
        </w:rPr>
      </w:pPr>
      <w:r w:rsidRPr="00D71CC4">
        <w:rPr>
          <w:rFonts w:ascii="Open Sans SemiBold" w:hAnsi="Open Sans SemiBold" w:cs="Open Sans SemiBold"/>
          <w:color w:val="C19859" w:themeColor="accent4"/>
        </w:rPr>
        <w:t>EXCELLENCE</w:t>
      </w:r>
      <w:r w:rsidR="00CC1536" w:rsidRPr="00D71CC4">
        <w:rPr>
          <w:rFonts w:ascii="Open Sans SemiBold" w:hAnsi="Open Sans SemiBold" w:cs="Open Sans SemiBold"/>
          <w:color w:val="C19859" w:themeColor="accent4"/>
        </w:rPr>
        <w:t>:</w:t>
      </w:r>
      <w:r w:rsidRPr="00EC5DAA">
        <w:rPr>
          <w:rFonts w:ascii="Public Sans ExtraLight" w:hAnsi="Public Sans ExtraLight"/>
          <w:color w:val="C19859" w:themeColor="accent4"/>
        </w:rPr>
        <w:t xml:space="preserve"> </w:t>
      </w:r>
      <w:r w:rsidRPr="00EC5DAA">
        <w:rPr>
          <w:rFonts w:ascii="Public Sans ExtraLight" w:hAnsi="Public Sans ExtraLight"/>
        </w:rPr>
        <w:t xml:space="preserve">Developing high-quality resources that federal policymakers can use effectively to improve administrative </w:t>
      </w:r>
      <w:proofErr w:type="gramStart"/>
      <w:r w:rsidRPr="00EC5DAA">
        <w:rPr>
          <w:rFonts w:ascii="Public Sans ExtraLight" w:hAnsi="Public Sans ExtraLight"/>
        </w:rPr>
        <w:t>procedure</w:t>
      </w:r>
      <w:proofErr w:type="gramEnd"/>
      <w:r w:rsidRPr="00EC5DAA">
        <w:rPr>
          <w:rFonts w:ascii="Public Sans ExtraLight" w:hAnsi="Public Sans ExtraLight"/>
        </w:rPr>
        <w:t>.</w:t>
      </w:r>
    </w:p>
    <w:p w14:paraId="692F828A" w14:textId="3F7D2134" w:rsidR="00EC5DAA" w:rsidRPr="00EC5DAA" w:rsidRDefault="00CC1536" w:rsidP="00EC5DAA">
      <w:pPr>
        <w:pStyle w:val="ListParagraph"/>
        <w:numPr>
          <w:ilvl w:val="0"/>
          <w:numId w:val="2"/>
        </w:numPr>
        <w:spacing w:after="60" w:line="259" w:lineRule="auto"/>
        <w:contextualSpacing w:val="0"/>
        <w:rPr>
          <w:rFonts w:ascii="Public Sans ExtraLight" w:hAnsi="Public Sans ExtraLight"/>
        </w:rPr>
      </w:pPr>
      <w:r w:rsidRPr="004A7895">
        <w:rPr>
          <w:rFonts w:ascii="Open Sans SemiBold" w:hAnsi="Open Sans SemiBold" w:cs="Open Sans SemiBold"/>
          <w:color w:val="C19859" w:themeColor="accent4"/>
        </w:rPr>
        <w:t>INTEGRITY:</w:t>
      </w:r>
      <w:r w:rsidR="00EC5DAA" w:rsidRPr="00EC5DAA">
        <w:rPr>
          <w:rFonts w:ascii="Public Sans ExtraLight" w:hAnsi="Public Sans ExtraLight"/>
        </w:rPr>
        <w:t xml:space="preserve"> Conduct professional, objective, nonpartisan, non-ideological, collaborative, and consensus-driven work. </w:t>
      </w:r>
    </w:p>
    <w:p w14:paraId="5EAFC558" w14:textId="3F77B983" w:rsidR="00EC5DAA" w:rsidRPr="00EC5DAA" w:rsidRDefault="00B94B40" w:rsidP="00EC5DAA">
      <w:pPr>
        <w:pStyle w:val="ListParagraph"/>
        <w:numPr>
          <w:ilvl w:val="0"/>
          <w:numId w:val="2"/>
        </w:numPr>
        <w:spacing w:after="60" w:line="259" w:lineRule="auto"/>
        <w:contextualSpacing w:val="0"/>
        <w:rPr>
          <w:rFonts w:ascii="Public Sans ExtraLight" w:hAnsi="Public Sans ExtraLight"/>
        </w:rPr>
      </w:pPr>
      <w:r>
        <w:rPr>
          <w:rFonts w:ascii="Open Sans SemiBold" w:hAnsi="Open Sans SemiBold" w:cs="Open Sans SemiBold"/>
          <w:color w:val="C19859" w:themeColor="accent4"/>
        </w:rPr>
        <w:t>REPRESENTATION</w:t>
      </w:r>
      <w:r w:rsidR="00CC1536" w:rsidRPr="004A7895">
        <w:rPr>
          <w:rFonts w:ascii="Open Sans SemiBold" w:hAnsi="Open Sans SemiBold" w:cs="Open Sans SemiBold"/>
          <w:color w:val="C19859" w:themeColor="accent4"/>
        </w:rPr>
        <w:t>:</w:t>
      </w:r>
      <w:r>
        <w:rPr>
          <w:rFonts w:ascii="Public Sans ExtraLight" w:hAnsi="Public Sans ExtraLight"/>
          <w:color w:val="C19859" w:themeColor="accent4"/>
        </w:rPr>
        <w:t xml:space="preserve"> </w:t>
      </w:r>
      <w:r w:rsidR="00AA1A28">
        <w:rPr>
          <w:rFonts w:ascii="Public Sans ExtraLight" w:hAnsi="Public Sans ExtraLight"/>
        </w:rPr>
        <w:t>Outputs that reflect a broad representation of views from experts</w:t>
      </w:r>
      <w:r w:rsidR="00D22D20">
        <w:rPr>
          <w:rFonts w:ascii="Public Sans ExtraLight" w:hAnsi="Public Sans ExtraLight"/>
        </w:rPr>
        <w:t xml:space="preserve"> in federal administrative procedure</w:t>
      </w:r>
      <w:r w:rsidR="00AA1A28">
        <w:rPr>
          <w:rFonts w:ascii="Public Sans ExtraLight" w:hAnsi="Public Sans ExtraLight"/>
        </w:rPr>
        <w:t>.</w:t>
      </w:r>
    </w:p>
    <w:p w14:paraId="18329950" w14:textId="2B920B44" w:rsidR="00EC5DAA" w:rsidRPr="00EC5DAA" w:rsidRDefault="00CC1536" w:rsidP="00EC5DAA">
      <w:pPr>
        <w:pStyle w:val="ListParagraph"/>
        <w:numPr>
          <w:ilvl w:val="0"/>
          <w:numId w:val="2"/>
        </w:numPr>
        <w:spacing w:after="60" w:line="259" w:lineRule="auto"/>
        <w:contextualSpacing w:val="0"/>
        <w:rPr>
          <w:rFonts w:ascii="Public Sans ExtraLight" w:hAnsi="Public Sans ExtraLight"/>
        </w:rPr>
      </w:pPr>
      <w:r w:rsidRPr="004A7895">
        <w:rPr>
          <w:rFonts w:ascii="Open Sans SemiBold" w:hAnsi="Open Sans SemiBold" w:cs="Open Sans SemiBold"/>
          <w:color w:val="C19859" w:themeColor="accent4"/>
        </w:rPr>
        <w:t>ACCOUNTABILITY:</w:t>
      </w:r>
      <w:r w:rsidRPr="00CC1536">
        <w:rPr>
          <w:rFonts w:ascii="Public Sans ExtraLight" w:hAnsi="Public Sans ExtraLight"/>
          <w:color w:val="C19859" w:themeColor="accent4"/>
        </w:rPr>
        <w:t xml:space="preserve"> </w:t>
      </w:r>
      <w:r w:rsidR="00EC5DAA" w:rsidRPr="00EC5DAA">
        <w:rPr>
          <w:rFonts w:ascii="Public Sans ExtraLight" w:hAnsi="Public Sans ExtraLight"/>
        </w:rPr>
        <w:t>Responsible stewardship of public resources entrusted to the agency.</w:t>
      </w:r>
    </w:p>
    <w:p w14:paraId="68304B75" w14:textId="4B49C799" w:rsidR="00EC5DAA" w:rsidRPr="00EC5DAA" w:rsidRDefault="00CC1536" w:rsidP="00EC5DAA">
      <w:pPr>
        <w:pStyle w:val="ListParagraph"/>
        <w:numPr>
          <w:ilvl w:val="0"/>
          <w:numId w:val="2"/>
        </w:numPr>
        <w:spacing w:after="60" w:line="259" w:lineRule="auto"/>
        <w:contextualSpacing w:val="0"/>
        <w:rPr>
          <w:rFonts w:ascii="Public Sans ExtraLight" w:hAnsi="Public Sans ExtraLight"/>
        </w:rPr>
      </w:pPr>
      <w:r w:rsidRPr="004A7895">
        <w:rPr>
          <w:rFonts w:ascii="Open Sans SemiBold" w:hAnsi="Open Sans SemiBold" w:cs="Open Sans SemiBold"/>
          <w:color w:val="C19859" w:themeColor="accent4"/>
        </w:rPr>
        <w:t>SERVICE:</w:t>
      </w:r>
      <w:r w:rsidRPr="00CC1536">
        <w:rPr>
          <w:rFonts w:ascii="Public Sans ExtraLight" w:hAnsi="Public Sans ExtraLight"/>
          <w:color w:val="C19859" w:themeColor="accent4"/>
        </w:rPr>
        <w:t xml:space="preserve"> </w:t>
      </w:r>
      <w:r w:rsidR="00EC5DAA" w:rsidRPr="00EC5DAA">
        <w:rPr>
          <w:rFonts w:ascii="Public Sans ExtraLight" w:hAnsi="Public Sans ExtraLight"/>
        </w:rPr>
        <w:t>Investing in and valuing the agency’s human capital.</w:t>
      </w:r>
    </w:p>
    <w:p w14:paraId="61D7705F" w14:textId="12558532" w:rsidR="0077585E" w:rsidRPr="00FF1A75" w:rsidRDefault="008B5262" w:rsidP="0077585E">
      <w:pPr>
        <w:spacing w:after="440"/>
        <w:rPr>
          <w:rFonts w:ascii="Open Sans ExtraBold" w:hAnsi="Open Sans ExtraBold" w:cs="Open Sans ExtraBold"/>
          <w:color w:val="0D2C3E" w:themeColor="accent1"/>
          <w:sz w:val="36"/>
          <w:szCs w:val="32"/>
        </w:rPr>
      </w:pPr>
      <w:r w:rsidRPr="00FF1A75">
        <w:rPr>
          <w:rFonts w:ascii="Open Sans ExtraBold" w:hAnsi="Open Sans ExtraBold" w:cs="Open Sans ExtraBold"/>
          <w:color w:val="0D2C3E" w:themeColor="accent1"/>
          <w:sz w:val="36"/>
          <w:szCs w:val="32"/>
        </w:rPr>
        <w:t>STRATEGIC GOALS</w:t>
      </w:r>
    </w:p>
    <w:p w14:paraId="5204577E" w14:textId="3736C3DE" w:rsidR="00F53F5D" w:rsidRPr="00F53F5D" w:rsidRDefault="00F53F5D" w:rsidP="00F53F5D">
      <w:pPr>
        <w:spacing w:before="60" w:after="60"/>
        <w:rPr>
          <w:rFonts w:ascii="Public Sans ExtraLight" w:hAnsi="Public Sans ExtraLight"/>
        </w:rPr>
      </w:pPr>
      <w:r w:rsidRPr="00F53F5D">
        <w:rPr>
          <w:rFonts w:ascii="Public Sans ExtraLight" w:hAnsi="Public Sans ExtraLight"/>
        </w:rPr>
        <w:t>The Administrative Conference’s strategic plan is focused on the attainment of its four</w:t>
      </w:r>
      <w:r>
        <w:rPr>
          <w:rFonts w:ascii="Public Sans ExtraLight" w:hAnsi="Public Sans ExtraLight"/>
        </w:rPr>
        <w:t xml:space="preserve"> </w:t>
      </w:r>
      <w:r w:rsidRPr="00F53F5D">
        <w:rPr>
          <w:rFonts w:ascii="Public Sans ExtraLight" w:hAnsi="Public Sans ExtraLight"/>
        </w:rPr>
        <w:t xml:space="preserve">strategic goals: </w:t>
      </w:r>
    </w:p>
    <w:p w14:paraId="04ECAEED" w14:textId="08E3FFD7" w:rsidR="00EB11F6" w:rsidRDefault="00EB11F6">
      <w:pPr>
        <w:rPr>
          <w:rFonts w:ascii="Public Sans ExtraBold" w:hAnsi="Public Sans ExtraBold"/>
          <w:color w:val="0D2C3E" w:themeColor="accent1"/>
          <w:sz w:val="36"/>
          <w:szCs w:val="32"/>
        </w:rPr>
      </w:pPr>
    </w:p>
    <w:p w14:paraId="6F0AB0E7" w14:textId="2D653E2D" w:rsidR="00F53F5D" w:rsidRPr="00FF1A75" w:rsidRDefault="0037191A" w:rsidP="00180B5C">
      <w:pPr>
        <w:spacing w:after="120"/>
        <w:ind w:left="2880"/>
        <w:rPr>
          <w:rFonts w:ascii="Open Sans ExtraBold" w:hAnsi="Open Sans ExtraBold" w:cs="Open Sans ExtraBold"/>
          <w:color w:val="C19859" w:themeColor="accent4"/>
          <w:sz w:val="36"/>
          <w:szCs w:val="32"/>
        </w:rPr>
      </w:pPr>
      <w:r w:rsidRPr="00FF1A75">
        <w:rPr>
          <w:rFonts w:ascii="Open Sans ExtraBold" w:hAnsi="Open Sans ExtraBold" w:cs="Open Sans ExtraBold"/>
          <w:noProof/>
          <w:color w:val="C19859" w:themeColor="accent4"/>
          <w:sz w:val="36"/>
          <w:szCs w:val="32"/>
          <w14:ligatures w14:val="standardContextual"/>
        </w:rPr>
        <w:drawing>
          <wp:anchor distT="0" distB="0" distL="114300" distR="114300" simplePos="0" relativeHeight="251658254" behindDoc="0" locked="0" layoutInCell="1" allowOverlap="1" wp14:anchorId="1C631610" wp14:editId="2F447FC9">
            <wp:simplePos x="0" y="0"/>
            <wp:positionH relativeFrom="column">
              <wp:posOffset>513080</wp:posOffset>
            </wp:positionH>
            <wp:positionV relativeFrom="paragraph">
              <wp:posOffset>191135</wp:posOffset>
            </wp:positionV>
            <wp:extent cx="615950" cy="615950"/>
            <wp:effectExtent l="0" t="0" r="0" b="0"/>
            <wp:wrapNone/>
            <wp:docPr id="1858239633" name="Graphic 1858239633" descr="Raised han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39633" name="Graphic 1858239633" descr="Raised hand outlin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15950" cy="615950"/>
                    </a:xfrm>
                    <a:prstGeom prst="rect">
                      <a:avLst/>
                    </a:prstGeom>
                  </pic:spPr>
                </pic:pic>
              </a:graphicData>
            </a:graphic>
            <wp14:sizeRelH relativeFrom="margin">
              <wp14:pctWidth>0</wp14:pctWidth>
            </wp14:sizeRelH>
            <wp14:sizeRelV relativeFrom="margin">
              <wp14:pctHeight>0</wp14:pctHeight>
            </wp14:sizeRelV>
          </wp:anchor>
        </w:drawing>
      </w:r>
      <w:r w:rsidR="001B7BE1" w:rsidRPr="00FF1A75">
        <w:rPr>
          <w:rFonts w:ascii="Open Sans ExtraBold" w:hAnsi="Open Sans ExtraBold" w:cs="Open Sans ExtraBold"/>
          <w:noProof/>
          <w:color w:val="C19859" w:themeColor="accent4"/>
          <w:sz w:val="36"/>
          <w:szCs w:val="32"/>
          <w14:ligatures w14:val="standardContextual"/>
        </w:rPr>
        <mc:AlternateContent>
          <mc:Choice Requires="wps">
            <w:drawing>
              <wp:anchor distT="0" distB="0" distL="114300" distR="114300" simplePos="0" relativeHeight="251658255" behindDoc="1" locked="0" layoutInCell="1" allowOverlap="1" wp14:anchorId="7B82C128" wp14:editId="1BEE568A">
                <wp:simplePos x="0" y="0"/>
                <wp:positionH relativeFrom="column">
                  <wp:posOffset>379730</wp:posOffset>
                </wp:positionH>
                <wp:positionV relativeFrom="paragraph">
                  <wp:posOffset>84125</wp:posOffset>
                </wp:positionV>
                <wp:extent cx="859790" cy="859790"/>
                <wp:effectExtent l="0" t="0" r="0" b="0"/>
                <wp:wrapNone/>
                <wp:docPr id="1502269844" name="Oval 1502269844"/>
                <wp:cNvGraphicFramePr/>
                <a:graphic xmlns:a="http://schemas.openxmlformats.org/drawingml/2006/main">
                  <a:graphicData uri="http://schemas.microsoft.com/office/word/2010/wordprocessingShape">
                    <wps:wsp>
                      <wps:cNvSpPr/>
                      <wps:spPr>
                        <a:xfrm>
                          <a:off x="0" y="0"/>
                          <a:ext cx="859790" cy="859790"/>
                        </a:xfrm>
                        <a:prstGeom prst="ellipse">
                          <a:avLst/>
                        </a:prstGeom>
                        <a:ln>
                          <a:noFill/>
                        </a:ln>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FFF3BD" id="Oval 1502269844" o:spid="_x0000_s1026" style="position:absolute;margin-left:29.9pt;margin-top:6.6pt;width:67.7pt;height:67.7pt;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" fillcolor="#c19859 [3209]" stroked="f" strokeweight="1pt">
                <v:stroke joinstyle="miter"/>
              </v:oval>
            </w:pict>
          </mc:Fallback>
        </mc:AlternateContent>
      </w:r>
      <w:r w:rsidR="00F53F5D" w:rsidRPr="00FF1A75">
        <w:rPr>
          <w:rFonts w:ascii="Open Sans ExtraBold" w:hAnsi="Open Sans ExtraBold" w:cs="Open Sans ExtraBold"/>
          <w:color w:val="C19859" w:themeColor="accent4"/>
          <w:sz w:val="36"/>
          <w:szCs w:val="32"/>
        </w:rPr>
        <w:t>PARTICIPATION</w:t>
      </w:r>
    </w:p>
    <w:p w14:paraId="5EA1F0C4" w14:textId="7E1FD64C" w:rsidR="00001A7C" w:rsidRDefault="00E70E01" w:rsidP="006471E7">
      <w:pPr>
        <w:spacing w:before="60" w:after="60"/>
        <w:ind w:left="2880"/>
        <w:rPr>
          <w:rFonts w:ascii="Public Sans ExtraBold" w:hAnsi="Public Sans ExtraBold"/>
          <w:color w:val="C19859" w:themeColor="accent4"/>
          <w:sz w:val="36"/>
          <w:szCs w:val="32"/>
        </w:rPr>
      </w:pPr>
      <w:r w:rsidRPr="00E70E01">
        <w:rPr>
          <w:rFonts w:ascii="Public Sans ExtraLight" w:hAnsi="Public Sans ExtraLight"/>
        </w:rPr>
        <w:t>The Conference will engage with a wide range of stakeholders who participate in or are affected by federal administrative programs and promote participation in its activities by such individuals and groups.</w:t>
      </w:r>
    </w:p>
    <w:p w14:paraId="2E6FAFB5" w14:textId="5FC3D3B8" w:rsidR="00001A7C" w:rsidRPr="00FF1A75" w:rsidRDefault="00001A7C" w:rsidP="006471E7">
      <w:pPr>
        <w:ind w:left="2880"/>
        <w:rPr>
          <w:rFonts w:ascii="Public Sans ExtraBold" w:hAnsi="Public Sans ExtraBold"/>
          <w:color w:val="C19859" w:themeColor="accent4"/>
          <w:sz w:val="32"/>
          <w:szCs w:val="28"/>
        </w:rPr>
      </w:pPr>
    </w:p>
    <w:p w14:paraId="11E91709" w14:textId="4EC76684" w:rsidR="00F53F5D" w:rsidRPr="00FF1A75" w:rsidRDefault="0037191A" w:rsidP="00180B5C">
      <w:pPr>
        <w:spacing w:after="120"/>
        <w:ind w:left="2880"/>
        <w:rPr>
          <w:rFonts w:ascii="Open Sans ExtraBold" w:hAnsi="Open Sans ExtraBold" w:cs="Open Sans ExtraBold"/>
          <w:color w:val="C19859" w:themeColor="accent4"/>
          <w:sz w:val="36"/>
          <w:szCs w:val="32"/>
        </w:rPr>
      </w:pPr>
      <w:r w:rsidRPr="00FF1A75">
        <w:rPr>
          <w:rFonts w:ascii="Open Sans ExtraBold" w:hAnsi="Open Sans ExtraBold" w:cs="Open Sans ExtraBold"/>
          <w:noProof/>
          <w:color w:val="0D2C3E" w:themeColor="accent1"/>
          <w:sz w:val="36"/>
          <w:szCs w:val="32"/>
          <w14:ligatures w14:val="standardContextual"/>
        </w:rPr>
        <w:drawing>
          <wp:anchor distT="0" distB="0" distL="114300" distR="114300" simplePos="0" relativeHeight="251658257" behindDoc="0" locked="0" layoutInCell="1" allowOverlap="1" wp14:anchorId="624A1681" wp14:editId="384D5C3A">
            <wp:simplePos x="0" y="0"/>
            <wp:positionH relativeFrom="column">
              <wp:posOffset>511505</wp:posOffset>
            </wp:positionH>
            <wp:positionV relativeFrom="paragraph">
              <wp:posOffset>254000</wp:posOffset>
            </wp:positionV>
            <wp:extent cx="615950" cy="615950"/>
            <wp:effectExtent l="0" t="0" r="0" b="0"/>
            <wp:wrapNone/>
            <wp:docPr id="1704499557" name="Graphic 1704499557" descr="Handshak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499557" name="Graphic 1704499557" descr="Handshake outlin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15950" cy="615950"/>
                    </a:xfrm>
                    <a:prstGeom prst="rect">
                      <a:avLst/>
                    </a:prstGeom>
                  </pic:spPr>
                </pic:pic>
              </a:graphicData>
            </a:graphic>
            <wp14:sizeRelH relativeFrom="margin">
              <wp14:pctWidth>0</wp14:pctWidth>
            </wp14:sizeRelH>
            <wp14:sizeRelV relativeFrom="margin">
              <wp14:pctHeight>0</wp14:pctHeight>
            </wp14:sizeRelV>
          </wp:anchor>
        </w:drawing>
      </w:r>
      <w:r w:rsidRPr="00FF1A75">
        <w:rPr>
          <w:rFonts w:ascii="Open Sans ExtraBold" w:hAnsi="Open Sans ExtraBold" w:cs="Open Sans ExtraBold"/>
          <w:noProof/>
          <w:color w:val="C19859" w:themeColor="accent4"/>
          <w:sz w:val="36"/>
          <w:szCs w:val="32"/>
          <w14:ligatures w14:val="standardContextual"/>
        </w:rPr>
        <mc:AlternateContent>
          <mc:Choice Requires="wps">
            <w:drawing>
              <wp:anchor distT="0" distB="0" distL="114300" distR="114300" simplePos="0" relativeHeight="251658256" behindDoc="0" locked="0" layoutInCell="1" allowOverlap="1" wp14:anchorId="0DE4C9E6" wp14:editId="70D16C12">
                <wp:simplePos x="0" y="0"/>
                <wp:positionH relativeFrom="column">
                  <wp:posOffset>379730</wp:posOffset>
                </wp:positionH>
                <wp:positionV relativeFrom="paragraph">
                  <wp:posOffset>97485</wp:posOffset>
                </wp:positionV>
                <wp:extent cx="859790" cy="859790"/>
                <wp:effectExtent l="0" t="0" r="0" b="0"/>
                <wp:wrapNone/>
                <wp:docPr id="1106248862" name="Oval 1106248862"/>
                <wp:cNvGraphicFramePr/>
                <a:graphic xmlns:a="http://schemas.openxmlformats.org/drawingml/2006/main">
                  <a:graphicData uri="http://schemas.microsoft.com/office/word/2010/wordprocessingShape">
                    <wps:wsp>
                      <wps:cNvSpPr/>
                      <wps:spPr>
                        <a:xfrm>
                          <a:off x="0" y="0"/>
                          <a:ext cx="859790" cy="859790"/>
                        </a:xfrm>
                        <a:prstGeom prst="ellipse">
                          <a:avLst/>
                        </a:prstGeom>
                        <a:ln>
                          <a:noFill/>
                        </a:ln>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15EF7E" id="Oval 1106248862" o:spid="_x0000_s1026" style="position:absolute;margin-left:29.9pt;margin-top:7.7pt;width:67.7pt;height:67.7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" fillcolor="#c19859 [3209]" stroked="f" strokeweight="1pt">
                <v:stroke joinstyle="miter"/>
              </v:oval>
            </w:pict>
          </mc:Fallback>
        </mc:AlternateContent>
      </w:r>
      <w:r w:rsidR="00F53F5D" w:rsidRPr="00FF1A75">
        <w:rPr>
          <w:rFonts w:ascii="Open Sans ExtraBold" w:hAnsi="Open Sans ExtraBold" w:cs="Open Sans ExtraBold"/>
          <w:color w:val="C19859" w:themeColor="accent4"/>
          <w:sz w:val="36"/>
          <w:szCs w:val="32"/>
        </w:rPr>
        <w:t>COLLABORATION</w:t>
      </w:r>
    </w:p>
    <w:p w14:paraId="294D5B60" w14:textId="555DEAA0" w:rsidR="00001A7C" w:rsidRPr="001B7BE1" w:rsidRDefault="001B7BE1" w:rsidP="001B7BE1">
      <w:pPr>
        <w:spacing w:before="60" w:after="60"/>
        <w:ind w:left="2880"/>
        <w:rPr>
          <w:rFonts w:ascii="Public Sans ExtraLight" w:hAnsi="Public Sans ExtraLight"/>
        </w:rPr>
      </w:pPr>
      <w:r w:rsidRPr="001B7BE1">
        <w:rPr>
          <w:rFonts w:ascii="Public Sans ExtraLight" w:hAnsi="Public Sans ExtraLight"/>
        </w:rPr>
        <w:t xml:space="preserve">The Conference will bring together and work with agencies and outside experts to share information and identify opportunities for improving administrative procedure. </w:t>
      </w:r>
    </w:p>
    <w:p w14:paraId="61322405" w14:textId="29DA805D" w:rsidR="00001A7C" w:rsidRPr="00180B5C" w:rsidRDefault="00001A7C" w:rsidP="006471E7">
      <w:pPr>
        <w:ind w:left="2880"/>
        <w:rPr>
          <w:rFonts w:ascii="Public Sans ExtraBold" w:hAnsi="Public Sans ExtraBold"/>
          <w:color w:val="C19859" w:themeColor="accent4"/>
          <w:sz w:val="32"/>
          <w:szCs w:val="28"/>
        </w:rPr>
      </w:pPr>
    </w:p>
    <w:p w14:paraId="07BD288F" w14:textId="5C47B7D8" w:rsidR="00F53F5D" w:rsidRPr="00FF1A75" w:rsidRDefault="00195BD4" w:rsidP="00180B5C">
      <w:pPr>
        <w:spacing w:after="120"/>
        <w:ind w:left="2880"/>
        <w:rPr>
          <w:rFonts w:ascii="Open Sans ExtraBold" w:hAnsi="Open Sans ExtraBold" w:cs="Open Sans ExtraBold"/>
          <w:color w:val="C19859" w:themeColor="accent4"/>
          <w:sz w:val="36"/>
          <w:szCs w:val="32"/>
        </w:rPr>
      </w:pPr>
      <w:r w:rsidRPr="00FF1A75">
        <w:rPr>
          <w:rFonts w:ascii="Open Sans ExtraBold" w:hAnsi="Open Sans ExtraBold" w:cs="Open Sans ExtraBold"/>
          <w:noProof/>
          <w:color w:val="0D2C3E" w:themeColor="accent1"/>
          <w:sz w:val="36"/>
          <w:szCs w:val="32"/>
          <w14:ligatures w14:val="standardContextual"/>
        </w:rPr>
        <w:drawing>
          <wp:anchor distT="0" distB="0" distL="114300" distR="114300" simplePos="0" relativeHeight="251658259" behindDoc="0" locked="0" layoutInCell="1" allowOverlap="1" wp14:anchorId="77A317EE" wp14:editId="3BD8C2D1">
            <wp:simplePos x="0" y="0"/>
            <wp:positionH relativeFrom="column">
              <wp:posOffset>534035</wp:posOffset>
            </wp:positionH>
            <wp:positionV relativeFrom="paragraph">
              <wp:posOffset>205105</wp:posOffset>
            </wp:positionV>
            <wp:extent cx="577850" cy="577850"/>
            <wp:effectExtent l="0" t="0" r="0" b="0"/>
            <wp:wrapNone/>
            <wp:docPr id="1995334021" name="Graphic 1995334021" descr="Lights 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34021" name="Graphic 1995334021" descr="Lights On outline"/>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77850" cy="577850"/>
                    </a:xfrm>
                    <a:prstGeom prst="rect">
                      <a:avLst/>
                    </a:prstGeom>
                  </pic:spPr>
                </pic:pic>
              </a:graphicData>
            </a:graphic>
            <wp14:sizeRelH relativeFrom="margin">
              <wp14:pctWidth>0</wp14:pctWidth>
            </wp14:sizeRelH>
            <wp14:sizeRelV relativeFrom="margin">
              <wp14:pctHeight>0</wp14:pctHeight>
            </wp14:sizeRelV>
          </wp:anchor>
        </w:drawing>
      </w:r>
      <w:r w:rsidR="0037191A" w:rsidRPr="00FF1A75">
        <w:rPr>
          <w:rFonts w:ascii="Open Sans ExtraBold" w:hAnsi="Open Sans ExtraBold" w:cs="Open Sans ExtraBold"/>
          <w:noProof/>
          <w:color w:val="C19859" w:themeColor="accent4"/>
          <w:sz w:val="36"/>
          <w:szCs w:val="32"/>
          <w14:ligatures w14:val="standardContextual"/>
        </w:rPr>
        <mc:AlternateContent>
          <mc:Choice Requires="wps">
            <w:drawing>
              <wp:anchor distT="0" distB="0" distL="114300" distR="114300" simplePos="0" relativeHeight="251658258" behindDoc="0" locked="0" layoutInCell="1" allowOverlap="1" wp14:anchorId="554B2516" wp14:editId="75339E8D">
                <wp:simplePos x="0" y="0"/>
                <wp:positionH relativeFrom="column">
                  <wp:posOffset>379095</wp:posOffset>
                </wp:positionH>
                <wp:positionV relativeFrom="paragraph">
                  <wp:posOffset>68123</wp:posOffset>
                </wp:positionV>
                <wp:extent cx="859790" cy="859790"/>
                <wp:effectExtent l="0" t="0" r="0" b="0"/>
                <wp:wrapNone/>
                <wp:docPr id="1426739370" name="Oval 1426739370"/>
                <wp:cNvGraphicFramePr/>
                <a:graphic xmlns:a="http://schemas.openxmlformats.org/drawingml/2006/main">
                  <a:graphicData uri="http://schemas.microsoft.com/office/word/2010/wordprocessingShape">
                    <wps:wsp>
                      <wps:cNvSpPr/>
                      <wps:spPr>
                        <a:xfrm>
                          <a:off x="0" y="0"/>
                          <a:ext cx="859790" cy="859790"/>
                        </a:xfrm>
                        <a:prstGeom prst="ellipse">
                          <a:avLst/>
                        </a:prstGeom>
                        <a:ln>
                          <a:noFill/>
                        </a:ln>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D8085E" id="Oval 1426739370" o:spid="_x0000_s1026" style="position:absolute;margin-left:29.85pt;margin-top:5.35pt;width:67.7pt;height:67.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" fillcolor="#c19859 [3209]" stroked="f" strokeweight="1pt">
                <v:stroke joinstyle="miter"/>
              </v:oval>
            </w:pict>
          </mc:Fallback>
        </mc:AlternateContent>
      </w:r>
      <w:r w:rsidR="00F53F5D" w:rsidRPr="00FF1A75">
        <w:rPr>
          <w:rFonts w:ascii="Open Sans ExtraBold" w:hAnsi="Open Sans ExtraBold" w:cs="Open Sans ExtraBold"/>
          <w:color w:val="C19859" w:themeColor="accent4"/>
          <w:sz w:val="36"/>
          <w:szCs w:val="32"/>
        </w:rPr>
        <w:t>INNOVATION</w:t>
      </w:r>
    </w:p>
    <w:p w14:paraId="7AE61F4E" w14:textId="77777777" w:rsidR="004A7239" w:rsidRPr="004A7239" w:rsidRDefault="004A7239" w:rsidP="004A7239">
      <w:pPr>
        <w:spacing w:before="60" w:after="60"/>
        <w:ind w:left="2880"/>
        <w:rPr>
          <w:rFonts w:ascii="Public Sans ExtraLight" w:hAnsi="Public Sans ExtraLight"/>
        </w:rPr>
      </w:pPr>
      <w:r w:rsidRPr="004A7239">
        <w:rPr>
          <w:rFonts w:ascii="Public Sans ExtraLight" w:hAnsi="Public Sans ExtraLight"/>
        </w:rPr>
        <w:t xml:space="preserve">The Conference will identify problems and recommend solutions that will make government procedures more efficient, timely, fair, accurate, and </w:t>
      </w:r>
      <w:proofErr w:type="gramStart"/>
      <w:r w:rsidRPr="004A7239">
        <w:rPr>
          <w:rFonts w:ascii="Public Sans ExtraLight" w:hAnsi="Public Sans ExtraLight"/>
        </w:rPr>
        <w:t>data-driven</w:t>
      </w:r>
      <w:proofErr w:type="gramEnd"/>
      <w:r w:rsidRPr="004A7239">
        <w:rPr>
          <w:rFonts w:ascii="Public Sans ExtraLight" w:hAnsi="Public Sans ExtraLight"/>
        </w:rPr>
        <w:t>.</w:t>
      </w:r>
    </w:p>
    <w:p w14:paraId="27F212D9" w14:textId="4C9C482D" w:rsidR="00001A7C" w:rsidRPr="00180B5C" w:rsidRDefault="00001A7C" w:rsidP="006471E7">
      <w:pPr>
        <w:ind w:left="2880"/>
        <w:rPr>
          <w:rFonts w:ascii="Public Sans ExtraBold" w:hAnsi="Public Sans ExtraBold"/>
          <w:color w:val="C19859" w:themeColor="accent4"/>
          <w:sz w:val="32"/>
          <w:szCs w:val="28"/>
        </w:rPr>
      </w:pPr>
    </w:p>
    <w:p w14:paraId="1FC5F827" w14:textId="5FB21963" w:rsidR="00F53F5D" w:rsidRPr="00FF1A75" w:rsidRDefault="004A7239" w:rsidP="00180B5C">
      <w:pPr>
        <w:spacing w:after="120"/>
        <w:ind w:left="2880"/>
        <w:rPr>
          <w:rFonts w:ascii="Open Sans ExtraBold" w:hAnsi="Open Sans ExtraBold" w:cs="Open Sans ExtraBold"/>
          <w:color w:val="C19859" w:themeColor="accent4"/>
          <w:sz w:val="36"/>
          <w:szCs w:val="32"/>
        </w:rPr>
      </w:pPr>
      <w:r w:rsidRPr="00FF1A75">
        <w:rPr>
          <w:rFonts w:ascii="Open Sans ExtraBold" w:hAnsi="Open Sans ExtraBold" w:cs="Open Sans ExtraBold"/>
          <w:noProof/>
          <w:color w:val="0D2C3E" w:themeColor="accent1"/>
          <w:sz w:val="36"/>
          <w:szCs w:val="32"/>
          <w14:ligatures w14:val="standardContextual"/>
        </w:rPr>
        <w:drawing>
          <wp:anchor distT="0" distB="0" distL="114300" distR="114300" simplePos="0" relativeHeight="251658261" behindDoc="0" locked="0" layoutInCell="1" allowOverlap="1" wp14:anchorId="1A4FBEA8" wp14:editId="566E9418">
            <wp:simplePos x="0" y="0"/>
            <wp:positionH relativeFrom="column">
              <wp:posOffset>497840</wp:posOffset>
            </wp:positionH>
            <wp:positionV relativeFrom="paragraph">
              <wp:posOffset>178658</wp:posOffset>
            </wp:positionV>
            <wp:extent cx="632113" cy="632113"/>
            <wp:effectExtent l="0" t="0" r="0" b="0"/>
            <wp:wrapNone/>
            <wp:docPr id="1438347242" name="Graphic 1438347242" descr="Remote learning langua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47242" name="Graphic 1438347242" descr="Remote learning language outlin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632113" cy="632113"/>
                    </a:xfrm>
                    <a:prstGeom prst="rect">
                      <a:avLst/>
                    </a:prstGeom>
                  </pic:spPr>
                </pic:pic>
              </a:graphicData>
            </a:graphic>
            <wp14:sizeRelH relativeFrom="margin">
              <wp14:pctWidth>0</wp14:pctWidth>
            </wp14:sizeRelH>
            <wp14:sizeRelV relativeFrom="margin">
              <wp14:pctHeight>0</wp14:pctHeight>
            </wp14:sizeRelV>
          </wp:anchor>
        </w:drawing>
      </w:r>
      <w:r w:rsidR="00D71A6F" w:rsidRPr="00FF1A75">
        <w:rPr>
          <w:rFonts w:ascii="Open Sans ExtraBold" w:hAnsi="Open Sans ExtraBold" w:cs="Open Sans ExtraBold"/>
          <w:noProof/>
          <w:color w:val="C19859" w:themeColor="accent4"/>
          <w:sz w:val="36"/>
          <w:szCs w:val="32"/>
          <w14:ligatures w14:val="standardContextual"/>
        </w:rPr>
        <mc:AlternateContent>
          <mc:Choice Requires="wps">
            <w:drawing>
              <wp:anchor distT="0" distB="0" distL="114300" distR="114300" simplePos="0" relativeHeight="251658260" behindDoc="0" locked="0" layoutInCell="1" allowOverlap="1" wp14:anchorId="6C874C07" wp14:editId="2F610E74">
                <wp:simplePos x="0" y="0"/>
                <wp:positionH relativeFrom="column">
                  <wp:posOffset>381000</wp:posOffset>
                </wp:positionH>
                <wp:positionV relativeFrom="paragraph">
                  <wp:posOffset>72390</wp:posOffset>
                </wp:positionV>
                <wp:extent cx="859790" cy="859790"/>
                <wp:effectExtent l="0" t="0" r="0" b="0"/>
                <wp:wrapNone/>
                <wp:docPr id="183176231" name="Oval 183176231"/>
                <wp:cNvGraphicFramePr/>
                <a:graphic xmlns:a="http://schemas.openxmlformats.org/drawingml/2006/main">
                  <a:graphicData uri="http://schemas.microsoft.com/office/word/2010/wordprocessingShape">
                    <wps:wsp>
                      <wps:cNvSpPr/>
                      <wps:spPr>
                        <a:xfrm>
                          <a:off x="0" y="0"/>
                          <a:ext cx="859790" cy="859790"/>
                        </a:xfrm>
                        <a:prstGeom prst="ellipse">
                          <a:avLst/>
                        </a:prstGeom>
                        <a:ln>
                          <a:noFill/>
                        </a:ln>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B8FEA1" id="Oval 183176231" o:spid="_x0000_s1026" style="position:absolute;margin-left:30pt;margin-top:5.7pt;width:67.7pt;height:67.7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" fillcolor="#c19859 [3209]" stroked="f" strokeweight="1pt">
                <v:stroke joinstyle="miter"/>
              </v:oval>
            </w:pict>
          </mc:Fallback>
        </mc:AlternateContent>
      </w:r>
      <w:r w:rsidR="00F53F5D" w:rsidRPr="00FF1A75">
        <w:rPr>
          <w:rFonts w:ascii="Open Sans ExtraBold" w:hAnsi="Open Sans ExtraBold" w:cs="Open Sans ExtraBold"/>
          <w:color w:val="C19859" w:themeColor="accent4"/>
          <w:sz w:val="36"/>
          <w:szCs w:val="32"/>
        </w:rPr>
        <w:t>EDUCATION</w:t>
      </w:r>
    </w:p>
    <w:p w14:paraId="29170AAC" w14:textId="095BA20A" w:rsidR="00B26CDC" w:rsidRPr="00B26CDC" w:rsidRDefault="00B26CDC" w:rsidP="00B26CDC">
      <w:pPr>
        <w:spacing w:before="60" w:after="60"/>
        <w:ind w:left="2880"/>
        <w:rPr>
          <w:rFonts w:ascii="Public Sans ExtraLight" w:hAnsi="Public Sans ExtraLight"/>
        </w:rPr>
      </w:pPr>
      <w:r w:rsidRPr="00B26CDC">
        <w:rPr>
          <w:rFonts w:ascii="Public Sans ExtraLight" w:hAnsi="Public Sans ExtraLight"/>
        </w:rPr>
        <w:t>The Conference will provide opportunities for government officials and the public to access information about ways to improve federal administrative procedures and guidance on how best to implement them.</w:t>
      </w:r>
    </w:p>
    <w:p w14:paraId="1160377D" w14:textId="1B640A7D" w:rsidR="009B6D12" w:rsidRDefault="009B6D12">
      <w:pPr>
        <w:rPr>
          <w:rFonts w:ascii="Public Sans ExtraBold" w:hAnsi="Public Sans ExtraBold"/>
          <w:color w:val="0D2C3E" w:themeColor="accent1"/>
          <w:sz w:val="36"/>
          <w:szCs w:val="32"/>
        </w:rPr>
      </w:pPr>
    </w:p>
    <w:p w14:paraId="72481F25" w14:textId="647987A4" w:rsidR="00DC7C40" w:rsidRDefault="00746B57" w:rsidP="00746B57">
      <w:pPr>
        <w:spacing w:after="240"/>
        <w:rPr>
          <w:rFonts w:ascii="Public Sans ExtraBold" w:hAnsi="Public Sans ExtraBold"/>
          <w:color w:val="0D2C3E" w:themeColor="accent1"/>
          <w:sz w:val="36"/>
          <w:szCs w:val="32"/>
        </w:rPr>
      </w:pPr>
      <w:r w:rsidRPr="00746B57">
        <w:rPr>
          <w:rFonts w:ascii="Public Sans Medium" w:hAnsi="Public Sans Medium"/>
          <w:noProof/>
          <w:color w:val="0D2C3E" w:themeColor="accent1"/>
          <w:position w:val="4"/>
          <w:sz w:val="28"/>
          <w:szCs w:val="24"/>
          <w14:ligatures w14:val="standardContextual"/>
        </w:rPr>
        <mc:AlternateContent>
          <mc:Choice Requires="wps">
            <w:drawing>
              <wp:anchor distT="0" distB="0" distL="114300" distR="114300" simplePos="0" relativeHeight="251658262" behindDoc="0" locked="0" layoutInCell="1" allowOverlap="1" wp14:anchorId="06865651" wp14:editId="36949A68">
                <wp:simplePos x="0" y="0"/>
                <wp:positionH relativeFrom="column">
                  <wp:posOffset>-998855</wp:posOffset>
                </wp:positionH>
                <wp:positionV relativeFrom="paragraph">
                  <wp:posOffset>145306</wp:posOffset>
                </wp:positionV>
                <wp:extent cx="6852240" cy="225188"/>
                <wp:effectExtent l="0" t="0" r="25400" b="22860"/>
                <wp:wrapNone/>
                <wp:docPr id="2125651541" name="Connector: Elbow 2125651541"/>
                <wp:cNvGraphicFramePr/>
                <a:graphic xmlns:a="http://schemas.openxmlformats.org/drawingml/2006/main">
                  <a:graphicData uri="http://schemas.microsoft.com/office/word/2010/wordprocessingShape">
                    <wps:wsp>
                      <wps:cNvCnPr/>
                      <wps:spPr>
                        <a:xfrm flipV="1">
                          <a:off x="0" y="0"/>
                          <a:ext cx="6852240" cy="225188"/>
                        </a:xfrm>
                        <a:prstGeom prst="bentConnector3">
                          <a:avLst>
                            <a:gd name="adj1" fmla="val 55983"/>
                          </a:avLst>
                        </a:prstGeom>
                        <a:ln w="25400">
                          <a:solidFill>
                            <a:srgbClr val="EAEAE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251EA7" id="Connector: Elbow 2125651541" o:spid="_x0000_s1026" type="#_x0000_t34" style="position:absolute;margin-left:-78.65pt;margin-top:11.45pt;width:539.55pt;height:17.75pt;flip: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" adj="12092" strokecolor="#eaeaea" strokeweight="2pt"/>
            </w:pict>
          </mc:Fallback>
        </mc:AlternateContent>
      </w:r>
      <w:r w:rsidR="00DC7C40" w:rsidRPr="00746B57">
        <w:rPr>
          <w:rFonts w:ascii="Public Sans Medium" w:hAnsi="Public Sans Medium"/>
          <w:color w:val="B5B5B5" w:themeColor="background2" w:themeShade="BF"/>
          <w:position w:val="4"/>
          <w:sz w:val="28"/>
          <w:szCs w:val="24"/>
        </w:rPr>
        <w:t>GOAL 1</w:t>
      </w:r>
      <w:r>
        <w:rPr>
          <w:rFonts w:ascii="Public Sans Medium" w:hAnsi="Public Sans Medium"/>
          <w:color w:val="B5B5B5" w:themeColor="background2" w:themeShade="BF"/>
          <w:sz w:val="32"/>
          <w:szCs w:val="28"/>
        </w:rPr>
        <w:tab/>
      </w:r>
      <w:r w:rsidR="00DC7C40" w:rsidRPr="00180B5C">
        <w:rPr>
          <w:rFonts w:ascii="Open Sans ExtraBold" w:hAnsi="Open Sans ExtraBold" w:cs="Open Sans ExtraBold"/>
          <w:color w:val="0D2C3E" w:themeColor="accent1"/>
          <w:sz w:val="36"/>
          <w:szCs w:val="32"/>
        </w:rPr>
        <w:t>PARTICIPATION</w:t>
      </w:r>
    </w:p>
    <w:p w14:paraId="5B9E78CF" w14:textId="4DF78968" w:rsidR="00DD2F7A" w:rsidRPr="009D2EC5" w:rsidRDefault="00DD2F7A" w:rsidP="009D2EC5">
      <w:pPr>
        <w:spacing w:before="480" w:after="360" w:line="240" w:lineRule="auto"/>
        <w:rPr>
          <w:rFonts w:ascii="Open Sans SemiBold" w:hAnsi="Open Sans SemiBold" w:cs="Open Sans SemiBold"/>
          <w:color w:val="C19859" w:themeColor="accent4"/>
          <w:sz w:val="28"/>
          <w:szCs w:val="24"/>
        </w:rPr>
      </w:pPr>
      <w:r w:rsidRPr="009D2EC5">
        <w:rPr>
          <w:rFonts w:ascii="Open Sans SemiBold" w:hAnsi="Open Sans SemiBold" w:cs="Open Sans SemiBold"/>
          <w:color w:val="C19859" w:themeColor="accent4"/>
          <w:sz w:val="28"/>
          <w:szCs w:val="24"/>
        </w:rPr>
        <w:t xml:space="preserve">The Administrative Conference will engage with a wide range of stakeholders who participate in or are affected by federal administrative programs and promote participation in its activities by such individuals and groups. </w:t>
      </w:r>
      <w:r w:rsidR="00C46A6F" w:rsidRPr="009D2EC5">
        <w:rPr>
          <w:rFonts w:ascii="Open Sans SemiBold" w:hAnsi="Open Sans SemiBold" w:cs="Open Sans SemiBold"/>
          <w:color w:val="C19859" w:themeColor="accent4"/>
          <w:sz w:val="28"/>
          <w:szCs w:val="24"/>
        </w:rPr>
        <w:t>The performance objectives are:</w:t>
      </w:r>
    </w:p>
    <w:p w14:paraId="368C7DA0" w14:textId="77777777" w:rsidR="0086009B" w:rsidRDefault="0086009B" w:rsidP="003558FC">
      <w:pPr>
        <w:spacing w:after="60"/>
        <w:ind w:left="360"/>
        <w:rPr>
          <w:rFonts w:ascii="Public Sans SemiBold" w:hAnsi="Public Sans SemiBold"/>
          <w:sz w:val="28"/>
          <w:szCs w:val="24"/>
        </w:rPr>
      </w:pPr>
    </w:p>
    <w:p w14:paraId="2759D8F3" w14:textId="6401DD1D" w:rsidR="003607EF" w:rsidRPr="003101E4" w:rsidRDefault="003607EF" w:rsidP="003558FC">
      <w:pPr>
        <w:spacing w:after="60"/>
        <w:ind w:left="360"/>
        <w:rPr>
          <w:rFonts w:ascii="Open Sans SemiBold" w:eastAsia="Times New Roman" w:hAnsi="Open Sans SemiBold" w:cs="Open Sans SemiBold"/>
          <w:color w:val="000000"/>
          <w:sz w:val="22"/>
        </w:rPr>
      </w:pPr>
      <w:r w:rsidRPr="003101E4">
        <w:rPr>
          <w:rFonts w:ascii="Open Sans SemiBold" w:hAnsi="Open Sans SemiBold" w:cs="Open Sans SemiBold"/>
          <w:sz w:val="28"/>
          <w:szCs w:val="24"/>
        </w:rPr>
        <w:t>ENGAGEMENT</w:t>
      </w:r>
    </w:p>
    <w:p w14:paraId="23D00D98" w14:textId="5E3E586F" w:rsidR="007B6A89" w:rsidRPr="003101E4" w:rsidRDefault="007B6A89" w:rsidP="007B6A89">
      <w:pPr>
        <w:keepNext/>
        <w:framePr w:dropCap="margin" w:lines="3" w:wrap="around" w:vAnchor="text" w:hAnchor="page"/>
        <w:spacing w:after="0" w:line="912" w:lineRule="exact"/>
        <w:ind w:left="360"/>
        <w:textAlignment w:val="baseline"/>
        <w:rPr>
          <w:rFonts w:ascii="Open Sans SemiBold" w:hAnsi="Open Sans SemiBold" w:cs="Open Sans SemiBold"/>
          <w:position w:val="-11"/>
          <w:sz w:val="110"/>
          <w:szCs w:val="24"/>
        </w:rPr>
      </w:pPr>
      <w:r w:rsidRPr="003101E4">
        <w:rPr>
          <w:rFonts w:ascii="Open Sans SemiBold" w:hAnsi="Open Sans SemiBold" w:cs="Open Sans SemiBold"/>
          <w:position w:val="-11"/>
          <w:sz w:val="110"/>
          <w:szCs w:val="24"/>
        </w:rPr>
        <w:t>1</w:t>
      </w:r>
    </w:p>
    <w:p w14:paraId="55E46AED" w14:textId="5483C58B" w:rsidR="00951C33" w:rsidRPr="007B6A89" w:rsidRDefault="003607EF" w:rsidP="003558FC">
      <w:pPr>
        <w:spacing w:after="360"/>
        <w:ind w:left="360"/>
        <w:rPr>
          <w:rFonts w:ascii="Public Sans ExtraLight" w:hAnsi="Public Sans ExtraLight"/>
          <w:szCs w:val="24"/>
        </w:rPr>
      </w:pPr>
      <w:r w:rsidRPr="007B6A89">
        <w:rPr>
          <w:rFonts w:ascii="Public Sans ExtraLight" w:hAnsi="Public Sans ExtraLight"/>
          <w:szCs w:val="24"/>
        </w:rPr>
        <w:t>ACUS will encourage widespread participation by stakeholders in its activities to ensure a fair representation of relevant viewpoints and will generally promote principles of fairness through its work.</w:t>
      </w:r>
    </w:p>
    <w:p w14:paraId="2320272A" w14:textId="77777777" w:rsidR="007B6A89" w:rsidRPr="007B6A89" w:rsidRDefault="007B6A89" w:rsidP="00393C70">
      <w:pPr>
        <w:spacing w:after="120"/>
        <w:ind w:left="360"/>
        <w:rPr>
          <w:rFonts w:ascii="Public Sans ExtraLight" w:hAnsi="Public Sans ExtraLight"/>
          <w:szCs w:val="24"/>
        </w:rPr>
        <w:sectPr w:rsidR="007B6A89" w:rsidRPr="007B6A89" w:rsidSect="00D86135">
          <w:pgSz w:w="12240" w:h="15840"/>
          <w:pgMar w:top="2520" w:right="1440" w:bottom="1440" w:left="1440" w:header="576" w:footer="720" w:gutter="0"/>
          <w:cols w:space="360"/>
          <w:titlePg/>
          <w:docGrid w:linePitch="360"/>
        </w:sectPr>
      </w:pPr>
    </w:p>
    <w:p w14:paraId="1143BA86" w14:textId="545AEE2E" w:rsidR="009F16EF" w:rsidRPr="003101E4" w:rsidRDefault="00491F68" w:rsidP="003558FC">
      <w:pPr>
        <w:spacing w:after="60"/>
        <w:ind w:left="360"/>
        <w:rPr>
          <w:rFonts w:ascii="Open Sans SemiBold" w:hAnsi="Open Sans SemiBold" w:cs="Open Sans SemiBold"/>
          <w:color w:val="C19859" w:themeColor="accent4"/>
          <w:szCs w:val="24"/>
        </w:rPr>
      </w:pPr>
      <w:r w:rsidRPr="003101E4">
        <w:rPr>
          <w:rFonts w:ascii="Open Sans SemiBold" w:hAnsi="Open Sans SemiBold" w:cs="Open Sans SemiBold"/>
          <w:color w:val="C19859" w:themeColor="accent4"/>
          <w:szCs w:val="24"/>
        </w:rPr>
        <w:t>Performance Measures</w:t>
      </w:r>
    </w:p>
    <w:p w14:paraId="6801E7CB" w14:textId="3EE68177" w:rsidR="004215E4" w:rsidRDefault="00A50742" w:rsidP="007B6A89">
      <w:pPr>
        <w:spacing w:after="120"/>
        <w:ind w:left="360"/>
        <w:rPr>
          <w:rFonts w:ascii="Public Sans ExtraLight" w:hAnsi="Public Sans ExtraLight"/>
          <w:szCs w:val="24"/>
        </w:rPr>
      </w:pPr>
      <w:r w:rsidRPr="00A50742">
        <w:rPr>
          <w:rFonts w:ascii="Public Sans ExtraLight" w:hAnsi="Public Sans ExtraLight"/>
          <w:szCs w:val="24"/>
        </w:rPr>
        <w:t xml:space="preserve">Outreach to, and inclusion of, various stakeholders </w:t>
      </w:r>
      <w:proofErr w:type="gramStart"/>
      <w:r w:rsidRPr="00A50742">
        <w:rPr>
          <w:rFonts w:ascii="Public Sans ExtraLight" w:hAnsi="Public Sans ExtraLight"/>
          <w:szCs w:val="24"/>
        </w:rPr>
        <w:t>during the course of</w:t>
      </w:r>
      <w:proofErr w:type="gramEnd"/>
      <w:r w:rsidRPr="00A50742">
        <w:rPr>
          <w:rFonts w:ascii="Public Sans ExtraLight" w:hAnsi="Public Sans ExtraLight"/>
          <w:szCs w:val="24"/>
        </w:rPr>
        <w:t xml:space="preserve"> ACUS activities; and adoption of recommendations that promote broader stakeholder engagement in the administration of federal programs.</w:t>
      </w:r>
    </w:p>
    <w:p w14:paraId="52421AB9" w14:textId="77777777" w:rsidR="004215E4" w:rsidRDefault="004215E4" w:rsidP="007B6A89">
      <w:pPr>
        <w:spacing w:after="120"/>
        <w:ind w:left="360"/>
        <w:rPr>
          <w:rFonts w:ascii="Public Sans ExtraLight" w:hAnsi="Public Sans ExtraLight"/>
          <w:szCs w:val="24"/>
        </w:rPr>
      </w:pPr>
    </w:p>
    <w:p w14:paraId="4A4B9149" w14:textId="33FF2064" w:rsidR="004215E4" w:rsidRPr="003101E4" w:rsidRDefault="003558FC" w:rsidP="003558FC">
      <w:pPr>
        <w:spacing w:after="60"/>
        <w:ind w:left="360"/>
        <w:rPr>
          <w:rFonts w:ascii="Open Sans SemiBold" w:hAnsi="Open Sans SemiBold" w:cs="Open Sans SemiBold"/>
          <w:color w:val="C19859" w:themeColor="accent4"/>
          <w:szCs w:val="24"/>
        </w:rPr>
      </w:pPr>
      <w:r w:rsidRPr="003101E4">
        <w:rPr>
          <w:rFonts w:ascii="Open Sans SemiBold" w:hAnsi="Open Sans SemiBold" w:cs="Open Sans SemiBold"/>
          <w:color w:val="C19859" w:themeColor="accent4"/>
          <w:szCs w:val="24"/>
        </w:rPr>
        <w:t>FY 2026 Targets</w:t>
      </w:r>
    </w:p>
    <w:p w14:paraId="14F3A9CF" w14:textId="13D97CF0" w:rsidR="000C43C9" w:rsidRPr="000C43C9" w:rsidRDefault="000C43C9" w:rsidP="000C43C9">
      <w:pPr>
        <w:pStyle w:val="ListParagraph"/>
        <w:numPr>
          <w:ilvl w:val="0"/>
          <w:numId w:val="4"/>
        </w:numPr>
        <w:spacing w:after="40"/>
        <w:ind w:left="461" w:hanging="274"/>
        <w:contextualSpacing w:val="0"/>
        <w:rPr>
          <w:rFonts w:ascii="Public Sans ExtraLight" w:hAnsi="Public Sans ExtraLight"/>
          <w:szCs w:val="24"/>
        </w:rPr>
      </w:pPr>
      <w:r w:rsidRPr="000C43C9">
        <w:rPr>
          <w:rFonts w:ascii="Public Sans ExtraLight" w:hAnsi="Public Sans ExtraLight"/>
          <w:szCs w:val="24"/>
        </w:rPr>
        <w:t>Solicited stakeholder perspectives on ACUS projects/activities through events and requests for comments published in the Federal Register.</w:t>
      </w:r>
    </w:p>
    <w:p w14:paraId="238B4E4D" w14:textId="5F6154CD" w:rsidR="007B6A89" w:rsidRPr="003558FC" w:rsidRDefault="000C43C9" w:rsidP="000C43C9">
      <w:pPr>
        <w:pStyle w:val="ListParagraph"/>
        <w:numPr>
          <w:ilvl w:val="0"/>
          <w:numId w:val="4"/>
        </w:numPr>
        <w:spacing w:after="40"/>
        <w:ind w:left="461" w:hanging="274"/>
        <w:contextualSpacing w:val="0"/>
        <w:rPr>
          <w:rFonts w:ascii="Public Sans ExtraLight" w:hAnsi="Public Sans ExtraLight"/>
          <w:szCs w:val="24"/>
        </w:rPr>
        <w:sectPr w:rsidR="007B6A89" w:rsidRPr="003558FC" w:rsidSect="007B6A89">
          <w:type w:val="continuous"/>
          <w:pgSz w:w="12240" w:h="15840"/>
          <w:pgMar w:top="2520" w:right="1440" w:bottom="1440" w:left="1440" w:header="576" w:footer="720" w:gutter="0"/>
          <w:cols w:num="2" w:space="360"/>
          <w:titlePg/>
          <w:docGrid w:linePitch="360"/>
        </w:sectPr>
      </w:pPr>
      <w:r w:rsidRPr="000C43C9">
        <w:rPr>
          <w:rFonts w:ascii="Public Sans ExtraLight" w:hAnsi="Public Sans ExtraLight"/>
          <w:szCs w:val="24"/>
        </w:rPr>
        <w:t xml:space="preserve">Adopted multiple ACUS recommendations to facilitate public participation in the rulemaking process. </w:t>
      </w:r>
    </w:p>
    <w:p w14:paraId="2CBA2BFA" w14:textId="77777777" w:rsidR="001C3D9F" w:rsidRPr="007B6A89" w:rsidRDefault="001C3D9F" w:rsidP="00393C70">
      <w:pPr>
        <w:spacing w:after="120"/>
        <w:ind w:left="360"/>
        <w:rPr>
          <w:rFonts w:ascii="Public Sans ExtraLight" w:hAnsi="Public Sans ExtraLight"/>
          <w:szCs w:val="24"/>
        </w:rPr>
      </w:pPr>
    </w:p>
    <w:p w14:paraId="64273D5A" w14:textId="77777777" w:rsidR="003558FC" w:rsidRDefault="003558FC">
      <w:pPr>
        <w:rPr>
          <w:rFonts w:ascii="Public Sans Medium" w:hAnsi="Public Sans Medium"/>
          <w:szCs w:val="24"/>
        </w:rPr>
      </w:pPr>
      <w:r>
        <w:rPr>
          <w:rFonts w:ascii="Public Sans Medium" w:hAnsi="Public Sans Medium"/>
          <w:szCs w:val="24"/>
        </w:rPr>
        <w:br w:type="page"/>
      </w:r>
    </w:p>
    <w:p w14:paraId="167D777F" w14:textId="2E8FF7EE" w:rsidR="001C3D9F" w:rsidRPr="003101E4" w:rsidRDefault="001C3D9F" w:rsidP="003558FC">
      <w:pPr>
        <w:spacing w:after="60"/>
        <w:ind w:left="360"/>
        <w:rPr>
          <w:rFonts w:ascii="Open Sans SemiBold" w:hAnsi="Open Sans SemiBold" w:cs="Open Sans SemiBold"/>
          <w:sz w:val="28"/>
          <w:szCs w:val="24"/>
        </w:rPr>
      </w:pPr>
      <w:r w:rsidRPr="003101E4">
        <w:rPr>
          <w:rFonts w:ascii="Open Sans SemiBold" w:hAnsi="Open Sans SemiBold" w:cs="Open Sans SemiBold"/>
          <w:sz w:val="28"/>
          <w:szCs w:val="24"/>
        </w:rPr>
        <w:t>PROCEDURAL TRANSPARENCY &amp; TIMELY DISCLOSURE</w:t>
      </w:r>
    </w:p>
    <w:p w14:paraId="654F9BB6" w14:textId="2DCF6ECB" w:rsidR="003558FC" w:rsidRPr="003101E4" w:rsidRDefault="003558FC" w:rsidP="003558FC">
      <w:pPr>
        <w:keepNext/>
        <w:framePr w:dropCap="margin" w:lines="3" w:wrap="around" w:vAnchor="text" w:hAnchor="page"/>
        <w:spacing w:after="0" w:line="912" w:lineRule="exact"/>
        <w:ind w:left="360"/>
        <w:textAlignment w:val="baseline"/>
        <w:rPr>
          <w:rFonts w:ascii="Open Sans SemiBold" w:hAnsi="Open Sans SemiBold" w:cs="Open Sans SemiBold"/>
          <w:position w:val="-11"/>
          <w:sz w:val="108"/>
          <w:szCs w:val="24"/>
        </w:rPr>
      </w:pPr>
      <w:r w:rsidRPr="003101E4">
        <w:rPr>
          <w:rFonts w:ascii="Open Sans SemiBold" w:hAnsi="Open Sans SemiBold" w:cs="Open Sans SemiBold"/>
          <w:position w:val="-11"/>
          <w:sz w:val="108"/>
          <w:szCs w:val="24"/>
        </w:rPr>
        <w:t>2</w:t>
      </w:r>
    </w:p>
    <w:p w14:paraId="5EC8DC7F" w14:textId="77777777" w:rsidR="003558FC" w:rsidRDefault="00C64304" w:rsidP="003558FC">
      <w:pPr>
        <w:spacing w:after="360"/>
        <w:ind w:left="360"/>
        <w:rPr>
          <w:rFonts w:ascii="Public Sans ExtraLight" w:hAnsi="Public Sans ExtraLight"/>
          <w:szCs w:val="24"/>
        </w:rPr>
        <w:sectPr w:rsidR="003558FC" w:rsidSect="007B6A89">
          <w:type w:val="continuous"/>
          <w:pgSz w:w="12240" w:h="15840"/>
          <w:pgMar w:top="2520" w:right="1440" w:bottom="1440" w:left="1440" w:header="576" w:footer="720" w:gutter="0"/>
          <w:cols w:space="360"/>
          <w:titlePg/>
          <w:docGrid w:linePitch="360"/>
        </w:sectPr>
      </w:pPr>
      <w:r w:rsidRPr="007B6A89">
        <w:rPr>
          <w:rFonts w:ascii="Public Sans ExtraLight" w:hAnsi="Public Sans ExtraLight"/>
          <w:szCs w:val="24"/>
        </w:rPr>
        <w:t>ACUS will ensure the recommendation development process facilitates participation by and is transparent to stakeholders and that ACUS activities are conducted consistent with FACA principles.</w:t>
      </w:r>
    </w:p>
    <w:p w14:paraId="5ABFE99F" w14:textId="77777777" w:rsidR="003558FC" w:rsidRPr="003101E4" w:rsidRDefault="003558FC" w:rsidP="003558FC">
      <w:pPr>
        <w:spacing w:after="60"/>
        <w:ind w:left="360"/>
        <w:rPr>
          <w:rFonts w:ascii="Open Sans SemiBold" w:hAnsi="Open Sans SemiBold" w:cs="Open Sans SemiBold"/>
          <w:color w:val="C19859" w:themeColor="accent4"/>
          <w:szCs w:val="24"/>
        </w:rPr>
      </w:pPr>
      <w:r w:rsidRPr="003101E4">
        <w:rPr>
          <w:rFonts w:ascii="Open Sans SemiBold" w:hAnsi="Open Sans SemiBold" w:cs="Open Sans SemiBold"/>
          <w:color w:val="C19859" w:themeColor="accent4"/>
          <w:szCs w:val="24"/>
        </w:rPr>
        <w:t>Performance Measures</w:t>
      </w:r>
    </w:p>
    <w:p w14:paraId="32E52C4E" w14:textId="6419AF39" w:rsidR="003558FC" w:rsidRDefault="00FC502B" w:rsidP="003558FC">
      <w:pPr>
        <w:spacing w:after="120"/>
        <w:ind w:left="360"/>
        <w:rPr>
          <w:rFonts w:ascii="Public Sans ExtraLight" w:hAnsi="Public Sans ExtraLight"/>
          <w:szCs w:val="24"/>
        </w:rPr>
      </w:pPr>
      <w:r w:rsidRPr="00FC502B">
        <w:rPr>
          <w:rFonts w:ascii="Public Sans ExtraLight" w:hAnsi="Public Sans ExtraLight"/>
          <w:szCs w:val="24"/>
        </w:rPr>
        <w:t xml:space="preserve">Timely publication of </w:t>
      </w:r>
      <w:r w:rsidRPr="00FC502B">
        <w:rPr>
          <w:rFonts w:ascii="Public Sans ExtraLight" w:hAnsi="Public Sans ExtraLight"/>
          <w:i/>
          <w:iCs/>
          <w:szCs w:val="24"/>
        </w:rPr>
        <w:t>Federal Register</w:t>
      </w:r>
      <w:r w:rsidRPr="00FC502B">
        <w:rPr>
          <w:rFonts w:ascii="Public Sans ExtraLight" w:hAnsi="Public Sans ExtraLight"/>
          <w:szCs w:val="24"/>
        </w:rPr>
        <w:t xml:space="preserve"> notices and project-related documents on the ACUS website; adoption and deployment of videoconferencing technology to facilitate virtual participation in public ACUS meetings, events, and projects; and prompt availability of recordings of public events.</w:t>
      </w:r>
    </w:p>
    <w:p w14:paraId="7FD8A321" w14:textId="77777777" w:rsidR="00A41AE3" w:rsidRDefault="00A41AE3" w:rsidP="003558FC">
      <w:pPr>
        <w:spacing w:after="120"/>
        <w:ind w:left="360"/>
        <w:rPr>
          <w:rFonts w:ascii="Public Sans ExtraLight" w:hAnsi="Public Sans ExtraLight"/>
          <w:szCs w:val="24"/>
        </w:rPr>
      </w:pPr>
    </w:p>
    <w:p w14:paraId="06256EE2" w14:textId="77777777" w:rsidR="00A41AE3" w:rsidRDefault="00A41AE3" w:rsidP="003558FC">
      <w:pPr>
        <w:spacing w:after="120"/>
        <w:ind w:left="360"/>
        <w:rPr>
          <w:rFonts w:ascii="Public Sans ExtraLight" w:hAnsi="Public Sans ExtraLight"/>
          <w:szCs w:val="24"/>
        </w:rPr>
      </w:pPr>
    </w:p>
    <w:p w14:paraId="1CE17CF6" w14:textId="1015C229" w:rsidR="003558FC" w:rsidRPr="003101E4" w:rsidRDefault="003558FC" w:rsidP="003558FC">
      <w:pPr>
        <w:spacing w:after="60"/>
        <w:ind w:left="360"/>
        <w:rPr>
          <w:rFonts w:ascii="Open Sans SemiBold" w:hAnsi="Open Sans SemiBold" w:cs="Open Sans SemiBold"/>
          <w:color w:val="C19859" w:themeColor="accent4"/>
          <w:szCs w:val="24"/>
        </w:rPr>
      </w:pPr>
      <w:r w:rsidRPr="003101E4">
        <w:rPr>
          <w:rFonts w:ascii="Open Sans SemiBold" w:hAnsi="Open Sans SemiBold" w:cs="Open Sans SemiBold"/>
          <w:color w:val="C19859" w:themeColor="accent4"/>
          <w:szCs w:val="24"/>
        </w:rPr>
        <w:t>FY 2026 Targets</w:t>
      </w:r>
    </w:p>
    <w:p w14:paraId="12E360F8" w14:textId="73017855" w:rsidR="00D6676A" w:rsidRPr="00D6676A" w:rsidRDefault="00D6676A" w:rsidP="00D6676A">
      <w:pPr>
        <w:pStyle w:val="ListParagraph"/>
        <w:numPr>
          <w:ilvl w:val="0"/>
          <w:numId w:val="4"/>
        </w:numPr>
        <w:spacing w:after="40"/>
        <w:ind w:left="461" w:hanging="274"/>
        <w:contextualSpacing w:val="0"/>
        <w:rPr>
          <w:rFonts w:ascii="Public Sans ExtraLight" w:hAnsi="Public Sans ExtraLight"/>
          <w:szCs w:val="24"/>
        </w:rPr>
      </w:pPr>
      <w:r w:rsidRPr="00D6676A">
        <w:rPr>
          <w:rFonts w:ascii="Public Sans ExtraLight" w:hAnsi="Public Sans ExtraLight"/>
          <w:szCs w:val="24"/>
        </w:rPr>
        <w:t>Published all required Federal Register notices in a timely fashion.</w:t>
      </w:r>
    </w:p>
    <w:p w14:paraId="35603C9E" w14:textId="5419E877" w:rsidR="00D6676A" w:rsidRPr="00D6676A" w:rsidRDefault="00D6676A" w:rsidP="00D6676A">
      <w:pPr>
        <w:pStyle w:val="ListParagraph"/>
        <w:numPr>
          <w:ilvl w:val="0"/>
          <w:numId w:val="4"/>
        </w:numPr>
        <w:spacing w:after="40"/>
        <w:ind w:left="461" w:hanging="274"/>
        <w:contextualSpacing w:val="0"/>
        <w:rPr>
          <w:rFonts w:ascii="Public Sans ExtraLight" w:hAnsi="Public Sans ExtraLight"/>
          <w:szCs w:val="24"/>
        </w:rPr>
      </w:pPr>
      <w:r w:rsidRPr="00D6676A">
        <w:rPr>
          <w:rFonts w:ascii="Public Sans ExtraLight" w:hAnsi="Public Sans ExtraLight"/>
          <w:szCs w:val="24"/>
        </w:rPr>
        <w:t xml:space="preserve">Made all committee documents available to the public for comment promptly following circulation to the committee members. </w:t>
      </w:r>
    </w:p>
    <w:p w14:paraId="0F22132D" w14:textId="5F7F6590" w:rsidR="003558FC" w:rsidRPr="003558FC" w:rsidRDefault="00D6676A" w:rsidP="00D6676A">
      <w:pPr>
        <w:pStyle w:val="ListParagraph"/>
        <w:numPr>
          <w:ilvl w:val="0"/>
          <w:numId w:val="4"/>
        </w:numPr>
        <w:spacing w:after="40"/>
        <w:ind w:left="461" w:hanging="274"/>
        <w:contextualSpacing w:val="0"/>
        <w:rPr>
          <w:rFonts w:ascii="Public Sans ExtraLight" w:hAnsi="Public Sans ExtraLight"/>
          <w:szCs w:val="24"/>
        </w:rPr>
        <w:sectPr w:rsidR="003558FC" w:rsidRPr="003558FC" w:rsidSect="007B6A89">
          <w:type w:val="continuous"/>
          <w:pgSz w:w="12240" w:h="15840"/>
          <w:pgMar w:top="2520" w:right="1440" w:bottom="1440" w:left="1440" w:header="576" w:footer="720" w:gutter="0"/>
          <w:cols w:num="2" w:space="360"/>
          <w:titlePg/>
          <w:docGrid w:linePitch="360"/>
        </w:sectPr>
      </w:pPr>
      <w:r w:rsidRPr="00D6676A">
        <w:rPr>
          <w:rFonts w:ascii="Public Sans ExtraLight" w:hAnsi="Public Sans ExtraLight"/>
          <w:szCs w:val="24"/>
        </w:rPr>
        <w:t>Deployed and maintained effective videoconferencing capabilities to increase member and public participation in ACUS activities.</w:t>
      </w:r>
    </w:p>
    <w:p w14:paraId="3125AD6D" w14:textId="780DCDE5" w:rsidR="00C64304" w:rsidRPr="003101E4" w:rsidRDefault="006726DE" w:rsidP="003558FC">
      <w:pPr>
        <w:spacing w:after="60"/>
        <w:ind w:left="360"/>
        <w:rPr>
          <w:rFonts w:ascii="Open Sans SemiBold" w:hAnsi="Open Sans SemiBold" w:cs="Open Sans SemiBold"/>
          <w:sz w:val="28"/>
          <w:szCs w:val="24"/>
        </w:rPr>
      </w:pPr>
      <w:r w:rsidRPr="003101E4">
        <w:rPr>
          <w:rFonts w:ascii="Open Sans SemiBold" w:hAnsi="Open Sans SemiBold" w:cs="Open Sans SemiBold"/>
          <w:sz w:val="28"/>
          <w:szCs w:val="24"/>
        </w:rPr>
        <w:t>ACCESS TO INFORMATION</w:t>
      </w:r>
    </w:p>
    <w:p w14:paraId="7C355C64" w14:textId="740381B9" w:rsidR="001B2629" w:rsidRPr="003101E4" w:rsidRDefault="001B2629" w:rsidP="001B2629">
      <w:pPr>
        <w:keepNext/>
        <w:framePr w:dropCap="margin" w:lines="3" w:wrap="around" w:vAnchor="text" w:hAnchor="page"/>
        <w:spacing w:after="0" w:line="912" w:lineRule="exact"/>
        <w:ind w:left="360"/>
        <w:textAlignment w:val="baseline"/>
        <w:rPr>
          <w:rFonts w:ascii="Open Sans SemiBold" w:hAnsi="Open Sans SemiBold" w:cs="Open Sans SemiBold"/>
          <w:position w:val="-9"/>
          <w:sz w:val="107"/>
          <w:szCs w:val="24"/>
        </w:rPr>
      </w:pPr>
      <w:r w:rsidRPr="003101E4">
        <w:rPr>
          <w:rFonts w:ascii="Open Sans SemiBold" w:hAnsi="Open Sans SemiBold" w:cs="Open Sans SemiBold"/>
          <w:position w:val="-9"/>
          <w:sz w:val="107"/>
          <w:szCs w:val="24"/>
        </w:rPr>
        <w:t>3</w:t>
      </w:r>
    </w:p>
    <w:p w14:paraId="31405576" w14:textId="77777777" w:rsidR="00973378" w:rsidRDefault="00076911" w:rsidP="008B52AD">
      <w:pPr>
        <w:spacing w:after="360"/>
        <w:ind w:left="360"/>
        <w:rPr>
          <w:rFonts w:ascii="Public Sans ExtraLight" w:hAnsi="Public Sans ExtraLight"/>
          <w:szCs w:val="24"/>
        </w:rPr>
        <w:sectPr w:rsidR="00973378" w:rsidSect="007B6A89">
          <w:type w:val="continuous"/>
          <w:pgSz w:w="12240" w:h="15840"/>
          <w:pgMar w:top="2520" w:right="1440" w:bottom="1440" w:left="1440" w:header="576" w:footer="720" w:gutter="0"/>
          <w:cols w:space="360"/>
          <w:titlePg/>
          <w:docGrid w:linePitch="360"/>
        </w:sectPr>
      </w:pPr>
      <w:r w:rsidRPr="007B6A89">
        <w:rPr>
          <w:rFonts w:ascii="Public Sans ExtraLight" w:hAnsi="Public Sans ExtraLight"/>
          <w:szCs w:val="24"/>
        </w:rPr>
        <w:t>ACUS will make available a searchable library of ACUS resources and ensure compliance with applicable Open Government and FOIA procedures.</w:t>
      </w:r>
    </w:p>
    <w:p w14:paraId="56CAC5E1" w14:textId="77777777" w:rsidR="00973378" w:rsidRPr="003101E4" w:rsidRDefault="00973378" w:rsidP="00973378">
      <w:pPr>
        <w:spacing w:after="60"/>
        <w:ind w:left="360"/>
        <w:rPr>
          <w:rFonts w:ascii="Open Sans SemiBold" w:hAnsi="Open Sans SemiBold" w:cs="Open Sans SemiBold"/>
          <w:color w:val="C19859" w:themeColor="accent4"/>
          <w:szCs w:val="24"/>
        </w:rPr>
      </w:pPr>
      <w:r w:rsidRPr="003101E4">
        <w:rPr>
          <w:rFonts w:ascii="Open Sans SemiBold" w:hAnsi="Open Sans SemiBold" w:cs="Open Sans SemiBold"/>
          <w:color w:val="C19859" w:themeColor="accent4"/>
          <w:szCs w:val="24"/>
        </w:rPr>
        <w:t>Performance Measures</w:t>
      </w:r>
    </w:p>
    <w:p w14:paraId="0988474C" w14:textId="5EBE2239" w:rsidR="00EE39BA" w:rsidRDefault="00EE39BA" w:rsidP="00973378">
      <w:pPr>
        <w:spacing w:after="120"/>
        <w:ind w:left="360"/>
        <w:rPr>
          <w:rFonts w:ascii="Public Sans ExtraLight" w:hAnsi="Public Sans ExtraLight"/>
          <w:szCs w:val="24"/>
        </w:rPr>
      </w:pPr>
      <w:r w:rsidRPr="00EE39BA">
        <w:rPr>
          <w:rFonts w:ascii="Public Sans ExtraLight" w:hAnsi="Public Sans ExtraLight"/>
          <w:szCs w:val="24"/>
        </w:rPr>
        <w:t>Promotion of broader use of resources available on the ACUS website; availability of all public resources on ACUS’s website; and prompt, full disclosure of information to FOIA requesters to the extent permitted by law</w:t>
      </w:r>
      <w:r>
        <w:rPr>
          <w:rFonts w:ascii="Public Sans ExtraLight" w:hAnsi="Public Sans ExtraLight"/>
          <w:szCs w:val="24"/>
        </w:rPr>
        <w:t>.</w:t>
      </w:r>
    </w:p>
    <w:p w14:paraId="3C836809" w14:textId="77777777" w:rsidR="00973378" w:rsidRDefault="00973378" w:rsidP="00973378">
      <w:pPr>
        <w:spacing w:after="120"/>
        <w:ind w:left="360"/>
        <w:rPr>
          <w:rFonts w:ascii="Public Sans ExtraLight" w:hAnsi="Public Sans ExtraLight"/>
          <w:szCs w:val="24"/>
        </w:rPr>
      </w:pPr>
    </w:p>
    <w:p w14:paraId="183AF950" w14:textId="77777777" w:rsidR="00973378" w:rsidRDefault="00973378" w:rsidP="00973378">
      <w:pPr>
        <w:spacing w:after="120"/>
        <w:ind w:left="360"/>
        <w:rPr>
          <w:rFonts w:ascii="Public Sans ExtraLight" w:hAnsi="Public Sans ExtraLight"/>
          <w:szCs w:val="24"/>
        </w:rPr>
      </w:pPr>
    </w:p>
    <w:p w14:paraId="0890AE9D" w14:textId="77777777" w:rsidR="00C944CE" w:rsidRDefault="00C944CE" w:rsidP="00973378">
      <w:pPr>
        <w:spacing w:after="60"/>
        <w:ind w:left="360"/>
        <w:rPr>
          <w:rFonts w:ascii="Public Sans SemiBold" w:hAnsi="Public Sans SemiBold"/>
          <w:color w:val="C19859" w:themeColor="accent4"/>
          <w:szCs w:val="24"/>
        </w:rPr>
      </w:pPr>
    </w:p>
    <w:p w14:paraId="5C6E7E47" w14:textId="31B1AEEE" w:rsidR="00973378" w:rsidRPr="00564C6D" w:rsidRDefault="00973378" w:rsidP="00973378">
      <w:pPr>
        <w:spacing w:after="60"/>
        <w:ind w:left="360"/>
        <w:rPr>
          <w:rFonts w:ascii="Open Sans SemiBold" w:hAnsi="Open Sans SemiBold" w:cs="Open Sans SemiBold"/>
          <w:color w:val="C19859" w:themeColor="accent4"/>
          <w:szCs w:val="24"/>
        </w:rPr>
      </w:pPr>
      <w:r w:rsidRPr="00564C6D">
        <w:rPr>
          <w:rFonts w:ascii="Open Sans SemiBold" w:hAnsi="Open Sans SemiBold" w:cs="Open Sans SemiBold"/>
          <w:color w:val="C19859" w:themeColor="accent4"/>
          <w:szCs w:val="24"/>
        </w:rPr>
        <w:t>FY 2026 Targets</w:t>
      </w:r>
    </w:p>
    <w:p w14:paraId="312B5694" w14:textId="4E8C6268" w:rsidR="00C944CE" w:rsidRPr="00C944CE" w:rsidRDefault="00C944CE" w:rsidP="00C944CE">
      <w:pPr>
        <w:pStyle w:val="ListParagraph"/>
        <w:numPr>
          <w:ilvl w:val="0"/>
          <w:numId w:val="4"/>
        </w:numPr>
        <w:spacing w:after="40"/>
        <w:ind w:left="461" w:hanging="274"/>
        <w:contextualSpacing w:val="0"/>
        <w:rPr>
          <w:rFonts w:ascii="Public Sans ExtraLight" w:hAnsi="Public Sans ExtraLight"/>
          <w:szCs w:val="24"/>
        </w:rPr>
      </w:pPr>
      <w:r w:rsidRPr="00C944CE">
        <w:rPr>
          <w:rFonts w:ascii="Public Sans ExtraLight" w:hAnsi="Public Sans ExtraLight"/>
          <w:szCs w:val="24"/>
        </w:rPr>
        <w:t>Adhered to a policy of full (allowable) disclosure under FOIA.</w:t>
      </w:r>
    </w:p>
    <w:p w14:paraId="6AEB19D1" w14:textId="796F18ED" w:rsidR="00C944CE" w:rsidRPr="00C944CE" w:rsidRDefault="00C944CE" w:rsidP="00C944CE">
      <w:pPr>
        <w:pStyle w:val="ListParagraph"/>
        <w:numPr>
          <w:ilvl w:val="0"/>
          <w:numId w:val="4"/>
        </w:numPr>
        <w:spacing w:after="40"/>
        <w:ind w:left="461" w:hanging="274"/>
        <w:contextualSpacing w:val="0"/>
        <w:rPr>
          <w:rFonts w:ascii="Public Sans ExtraLight" w:hAnsi="Public Sans ExtraLight"/>
          <w:szCs w:val="24"/>
        </w:rPr>
      </w:pPr>
      <w:r w:rsidRPr="00C944CE">
        <w:rPr>
          <w:rFonts w:ascii="Public Sans ExtraLight" w:hAnsi="Public Sans ExtraLight"/>
          <w:szCs w:val="24"/>
        </w:rPr>
        <w:t xml:space="preserve">Received a top score from the Office of Information Policy (OIP) by maintaining an average response time to FOIA requests of less than one week for simple requests. </w:t>
      </w:r>
    </w:p>
    <w:p w14:paraId="390FD290" w14:textId="05F27329" w:rsidR="00C944CE" w:rsidRPr="00C944CE" w:rsidRDefault="00C944CE" w:rsidP="00C944CE">
      <w:pPr>
        <w:pStyle w:val="ListParagraph"/>
        <w:numPr>
          <w:ilvl w:val="0"/>
          <w:numId w:val="4"/>
        </w:numPr>
        <w:spacing w:after="40"/>
        <w:ind w:left="461" w:hanging="274"/>
        <w:contextualSpacing w:val="0"/>
        <w:rPr>
          <w:rFonts w:ascii="Public Sans ExtraLight" w:hAnsi="Public Sans ExtraLight"/>
          <w:szCs w:val="24"/>
        </w:rPr>
      </w:pPr>
      <w:r w:rsidRPr="00C944CE">
        <w:rPr>
          <w:rFonts w:ascii="Public Sans ExtraLight" w:hAnsi="Public Sans ExtraLight"/>
          <w:szCs w:val="24"/>
        </w:rPr>
        <w:t>Ensured a safe environment for online access and communication.</w:t>
      </w:r>
    </w:p>
    <w:p w14:paraId="0807FF04" w14:textId="77777777" w:rsidR="008B52AD" w:rsidRDefault="00C944CE" w:rsidP="00C944CE">
      <w:pPr>
        <w:pStyle w:val="ListParagraph"/>
        <w:numPr>
          <w:ilvl w:val="0"/>
          <w:numId w:val="4"/>
        </w:numPr>
        <w:spacing w:after="40"/>
        <w:ind w:left="461" w:hanging="274"/>
        <w:contextualSpacing w:val="0"/>
        <w:rPr>
          <w:rFonts w:ascii="Public Sans ExtraLight" w:hAnsi="Public Sans ExtraLight"/>
          <w:szCs w:val="24"/>
        </w:rPr>
        <w:sectPr w:rsidR="008B52AD" w:rsidSect="007B6A89">
          <w:type w:val="continuous"/>
          <w:pgSz w:w="12240" w:h="15840"/>
          <w:pgMar w:top="2520" w:right="1440" w:bottom="1440" w:left="1440" w:header="576" w:footer="720" w:gutter="0"/>
          <w:cols w:num="2" w:space="360"/>
          <w:titlePg/>
          <w:docGrid w:linePitch="360"/>
        </w:sectPr>
      </w:pPr>
      <w:r w:rsidRPr="00C944CE">
        <w:rPr>
          <w:rFonts w:ascii="Public Sans ExtraLight" w:hAnsi="Public Sans ExtraLight"/>
          <w:szCs w:val="24"/>
        </w:rPr>
        <w:t>Maintained a secure (https) connection to its website.</w:t>
      </w:r>
    </w:p>
    <w:p w14:paraId="31364A46" w14:textId="41388E23" w:rsidR="00973378" w:rsidRPr="003558FC" w:rsidRDefault="00973378" w:rsidP="00C944CE">
      <w:pPr>
        <w:pStyle w:val="ListParagraph"/>
        <w:numPr>
          <w:ilvl w:val="0"/>
          <w:numId w:val="4"/>
        </w:numPr>
        <w:spacing w:after="40"/>
        <w:ind w:left="461" w:hanging="274"/>
        <w:contextualSpacing w:val="0"/>
        <w:rPr>
          <w:rFonts w:ascii="Public Sans ExtraLight" w:hAnsi="Public Sans ExtraLight"/>
          <w:szCs w:val="24"/>
        </w:rPr>
        <w:sectPr w:rsidR="00973378" w:rsidRPr="003558FC" w:rsidSect="007B6A89">
          <w:type w:val="continuous"/>
          <w:pgSz w:w="12240" w:h="15840"/>
          <w:pgMar w:top="2520" w:right="1440" w:bottom="1440" w:left="1440" w:header="576" w:footer="720" w:gutter="0"/>
          <w:cols w:num="2" w:space="360"/>
          <w:titlePg/>
          <w:docGrid w:linePitch="360"/>
        </w:sectPr>
      </w:pPr>
    </w:p>
    <w:p w14:paraId="764703C3" w14:textId="77777777" w:rsidR="007F20E9" w:rsidRDefault="007F20E9" w:rsidP="00796816">
      <w:pPr>
        <w:spacing w:after="240"/>
        <w:rPr>
          <w:rFonts w:ascii="Public Sans Medium" w:hAnsi="Public Sans Medium"/>
          <w:color w:val="B5B5B5" w:themeColor="background2" w:themeShade="BF"/>
          <w:position w:val="4"/>
          <w:sz w:val="28"/>
          <w:szCs w:val="24"/>
        </w:rPr>
      </w:pPr>
    </w:p>
    <w:p w14:paraId="41D83A0A" w14:textId="42FCC60F" w:rsidR="00796816" w:rsidRPr="00796816" w:rsidRDefault="00796816" w:rsidP="00796816">
      <w:pPr>
        <w:spacing w:after="240"/>
        <w:rPr>
          <w:rFonts w:ascii="Public Sans ExtraBold" w:hAnsi="Public Sans ExtraBold"/>
          <w:color w:val="0D2C3E" w:themeColor="accent1"/>
          <w:sz w:val="36"/>
          <w:szCs w:val="32"/>
        </w:rPr>
      </w:pPr>
      <w:r w:rsidRPr="00746B57">
        <w:rPr>
          <w:rFonts w:ascii="Public Sans Medium" w:hAnsi="Public Sans Medium"/>
          <w:noProof/>
          <w:position w:val="4"/>
          <w:sz w:val="28"/>
          <w:szCs w:val="24"/>
          <w14:ligatures w14:val="standardContextual"/>
        </w:rPr>
        <mc:AlternateContent>
          <mc:Choice Requires="wps">
            <w:drawing>
              <wp:anchor distT="0" distB="0" distL="114300" distR="114300" simplePos="0" relativeHeight="251658263" behindDoc="0" locked="0" layoutInCell="1" allowOverlap="1" wp14:anchorId="1F375D03" wp14:editId="55461A89">
                <wp:simplePos x="0" y="0"/>
                <wp:positionH relativeFrom="column">
                  <wp:posOffset>-998855</wp:posOffset>
                </wp:positionH>
                <wp:positionV relativeFrom="paragraph">
                  <wp:posOffset>129804</wp:posOffset>
                </wp:positionV>
                <wp:extent cx="6852240" cy="225188"/>
                <wp:effectExtent l="0" t="0" r="25400" b="22860"/>
                <wp:wrapNone/>
                <wp:docPr id="1429383740" name="Connector: Elbow 1429383740"/>
                <wp:cNvGraphicFramePr/>
                <a:graphic xmlns:a="http://schemas.openxmlformats.org/drawingml/2006/main">
                  <a:graphicData uri="http://schemas.microsoft.com/office/word/2010/wordprocessingShape">
                    <wps:wsp>
                      <wps:cNvCnPr/>
                      <wps:spPr>
                        <a:xfrm flipV="1">
                          <a:off x="0" y="0"/>
                          <a:ext cx="6852240" cy="225188"/>
                        </a:xfrm>
                        <a:prstGeom prst="bentConnector3">
                          <a:avLst>
                            <a:gd name="adj1" fmla="val 58919"/>
                          </a:avLst>
                        </a:prstGeom>
                        <a:ln w="25400">
                          <a:solidFill>
                            <a:srgbClr val="EAEAE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76D899" id="Connector: Elbow 1429383740" o:spid="_x0000_s1026" type="#_x0000_t34" style="position:absolute;margin-left:-78.65pt;margin-top:10.2pt;width:539.55pt;height:17.75pt;flip: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" adj="12727" strokecolor="#eaeaea" strokeweight="2pt"/>
            </w:pict>
          </mc:Fallback>
        </mc:AlternateContent>
      </w:r>
      <w:r w:rsidRPr="00796816">
        <w:rPr>
          <w:rFonts w:ascii="Public Sans Medium" w:hAnsi="Public Sans Medium"/>
          <w:color w:val="B5B5B5" w:themeColor="background2" w:themeShade="BF"/>
          <w:position w:val="4"/>
          <w:sz w:val="28"/>
          <w:szCs w:val="24"/>
        </w:rPr>
        <w:t xml:space="preserve">GOAL </w:t>
      </w:r>
      <w:r>
        <w:rPr>
          <w:rFonts w:ascii="Public Sans Medium" w:hAnsi="Public Sans Medium"/>
          <w:color w:val="B5B5B5" w:themeColor="background2" w:themeShade="BF"/>
          <w:position w:val="4"/>
          <w:sz w:val="28"/>
          <w:szCs w:val="24"/>
        </w:rPr>
        <w:t>2</w:t>
      </w:r>
      <w:r w:rsidRPr="00796816">
        <w:rPr>
          <w:rFonts w:ascii="Public Sans Medium" w:hAnsi="Public Sans Medium"/>
          <w:color w:val="B5B5B5" w:themeColor="background2" w:themeShade="BF"/>
          <w:sz w:val="32"/>
          <w:szCs w:val="28"/>
        </w:rPr>
        <w:tab/>
      </w:r>
      <w:r w:rsidRPr="00564C6D">
        <w:rPr>
          <w:rFonts w:ascii="Open Sans ExtraBold" w:hAnsi="Open Sans ExtraBold" w:cs="Open Sans ExtraBold"/>
          <w:color w:val="0D2C3E" w:themeColor="accent1"/>
          <w:sz w:val="36"/>
          <w:szCs w:val="32"/>
        </w:rPr>
        <w:t>COLLABORATION</w:t>
      </w:r>
    </w:p>
    <w:p w14:paraId="54AD340B" w14:textId="3D2E9DB4" w:rsidR="001B2629" w:rsidRPr="00564C6D" w:rsidRDefault="00ED71F1" w:rsidP="00564C6D">
      <w:pPr>
        <w:spacing w:before="480" w:after="360" w:line="240" w:lineRule="auto"/>
        <w:rPr>
          <w:rFonts w:ascii="Open Sans SemiBold" w:hAnsi="Open Sans SemiBold" w:cs="Open Sans SemiBold"/>
          <w:color w:val="C19859" w:themeColor="accent4"/>
          <w:sz w:val="28"/>
          <w:szCs w:val="24"/>
        </w:rPr>
      </w:pPr>
      <w:r w:rsidRPr="00564C6D">
        <w:rPr>
          <w:rFonts w:ascii="Open Sans SemiBold" w:hAnsi="Open Sans SemiBold" w:cs="Open Sans SemiBold"/>
          <w:color w:val="C19859" w:themeColor="accent4"/>
          <w:sz w:val="28"/>
          <w:szCs w:val="24"/>
        </w:rPr>
        <w:t xml:space="preserve">The Administrative Conference will bring together and work with agencies and outside experts to share information and identify opportunities for improving administrative procedure. </w:t>
      </w:r>
      <w:r w:rsidR="001C27BB" w:rsidRPr="00564C6D">
        <w:rPr>
          <w:rFonts w:ascii="Open Sans SemiBold" w:hAnsi="Open Sans SemiBold" w:cs="Open Sans SemiBold"/>
          <w:color w:val="C19859" w:themeColor="accent4"/>
          <w:sz w:val="28"/>
          <w:szCs w:val="24"/>
        </w:rPr>
        <w:t>The performance objectives are:</w:t>
      </w:r>
    </w:p>
    <w:p w14:paraId="443C9570" w14:textId="77777777" w:rsidR="008D4404" w:rsidRDefault="008D4404" w:rsidP="00A97767">
      <w:pPr>
        <w:spacing w:after="60"/>
        <w:ind w:left="360"/>
        <w:rPr>
          <w:rFonts w:ascii="Public Sans SemiBold" w:hAnsi="Public Sans SemiBold"/>
          <w:sz w:val="28"/>
          <w:szCs w:val="24"/>
        </w:rPr>
      </w:pPr>
    </w:p>
    <w:p w14:paraId="0D13680E" w14:textId="087EF004" w:rsidR="001B2629" w:rsidRPr="00564C6D" w:rsidRDefault="008F2E78" w:rsidP="00A97767">
      <w:pPr>
        <w:spacing w:after="60"/>
        <w:ind w:left="360"/>
        <w:rPr>
          <w:rFonts w:ascii="Open Sans SemiBold" w:hAnsi="Open Sans SemiBold" w:cs="Open Sans SemiBold"/>
          <w:sz w:val="28"/>
          <w:szCs w:val="24"/>
        </w:rPr>
      </w:pPr>
      <w:r w:rsidRPr="00564C6D">
        <w:rPr>
          <w:rFonts w:ascii="Open Sans SemiBold" w:hAnsi="Open Sans SemiBold" w:cs="Open Sans SemiBold"/>
          <w:sz w:val="28"/>
          <w:szCs w:val="24"/>
        </w:rPr>
        <w:t xml:space="preserve">STAKEHOLDER </w:t>
      </w:r>
      <w:r w:rsidR="005A2DED">
        <w:rPr>
          <w:rFonts w:ascii="Open Sans SemiBold" w:hAnsi="Open Sans SemiBold" w:cs="Open Sans SemiBold"/>
          <w:sz w:val="28"/>
          <w:szCs w:val="24"/>
        </w:rPr>
        <w:t>ENGAGEMENT</w:t>
      </w:r>
    </w:p>
    <w:p w14:paraId="35EEE1F5" w14:textId="6E6011FB" w:rsidR="00ED71F1" w:rsidRPr="00564C6D" w:rsidRDefault="00ED71F1" w:rsidP="00ED71F1">
      <w:pPr>
        <w:keepNext/>
        <w:framePr w:dropCap="margin" w:lines="3" w:wrap="around" w:vAnchor="text" w:hAnchor="page"/>
        <w:spacing w:after="0" w:line="912" w:lineRule="exact"/>
        <w:ind w:left="360"/>
        <w:textAlignment w:val="baseline"/>
        <w:rPr>
          <w:rFonts w:ascii="Open Sans SemiBold" w:hAnsi="Open Sans SemiBold" w:cs="Open Sans SemiBold"/>
          <w:position w:val="-11"/>
          <w:sz w:val="110"/>
          <w:szCs w:val="24"/>
        </w:rPr>
      </w:pPr>
      <w:r w:rsidRPr="00564C6D">
        <w:rPr>
          <w:rFonts w:ascii="Open Sans SemiBold" w:hAnsi="Open Sans SemiBold" w:cs="Open Sans SemiBold"/>
          <w:position w:val="-11"/>
          <w:sz w:val="110"/>
          <w:szCs w:val="24"/>
        </w:rPr>
        <w:t>4</w:t>
      </w:r>
    </w:p>
    <w:p w14:paraId="0AC1CE6C" w14:textId="77777777" w:rsidR="009E5A40" w:rsidRDefault="00A711C0" w:rsidP="00A711C0">
      <w:pPr>
        <w:spacing w:after="360"/>
        <w:ind w:left="360"/>
        <w:rPr>
          <w:rFonts w:ascii="Public Sans ExtraLight" w:hAnsi="Public Sans ExtraLight"/>
          <w:szCs w:val="24"/>
        </w:rPr>
        <w:sectPr w:rsidR="009E5A40" w:rsidSect="007B6A89">
          <w:type w:val="continuous"/>
          <w:pgSz w:w="12240" w:h="15840"/>
          <w:pgMar w:top="2520" w:right="1440" w:bottom="1440" w:left="1440" w:header="576" w:footer="720" w:gutter="0"/>
          <w:cols w:space="360"/>
          <w:titlePg/>
          <w:docGrid w:linePitch="360"/>
        </w:sectPr>
      </w:pPr>
      <w:r w:rsidRPr="00A711C0">
        <w:rPr>
          <w:rFonts w:ascii="Public Sans ExtraLight" w:hAnsi="Public Sans ExtraLight"/>
          <w:szCs w:val="24"/>
        </w:rPr>
        <w:t>ACUS will leverage its partnerships, and those of its members, in the public and private sectors to encourage collaboration and cooperation in the administration of federal programs.</w:t>
      </w:r>
    </w:p>
    <w:p w14:paraId="4B121D4F" w14:textId="77777777" w:rsidR="009E5A40" w:rsidRPr="00564C6D" w:rsidRDefault="009E5A40" w:rsidP="009E5A40">
      <w:pPr>
        <w:spacing w:after="60"/>
        <w:ind w:left="360"/>
        <w:rPr>
          <w:rFonts w:ascii="Open Sans SemiBold" w:hAnsi="Open Sans SemiBold" w:cs="Open Sans SemiBold"/>
          <w:color w:val="C19859" w:themeColor="accent4"/>
          <w:szCs w:val="24"/>
        </w:rPr>
      </w:pPr>
      <w:r w:rsidRPr="00564C6D">
        <w:rPr>
          <w:rFonts w:ascii="Open Sans SemiBold" w:hAnsi="Open Sans SemiBold" w:cs="Open Sans SemiBold"/>
          <w:color w:val="C19859" w:themeColor="accent4"/>
          <w:szCs w:val="24"/>
        </w:rPr>
        <w:t>Performance Measures</w:t>
      </w:r>
    </w:p>
    <w:p w14:paraId="12361879" w14:textId="77777777" w:rsidR="001F61AC" w:rsidRDefault="001F61AC" w:rsidP="009E5A40">
      <w:pPr>
        <w:spacing w:after="60"/>
        <w:ind w:left="360"/>
        <w:rPr>
          <w:rFonts w:ascii="Public Sans ExtraLight" w:hAnsi="Public Sans ExtraLight"/>
          <w:szCs w:val="24"/>
        </w:rPr>
      </w:pPr>
      <w:r w:rsidRPr="001F61AC">
        <w:rPr>
          <w:rFonts w:ascii="Public Sans ExtraLight" w:hAnsi="Public Sans ExtraLight"/>
          <w:szCs w:val="24"/>
        </w:rPr>
        <w:t>Establishment and maintenance of partnerships with private institutions, universities, Congress, and other federal agencies to aid in the development and implementation of ACUS recommendations and projects; and organization of or participation in interagency meetings to facilitate dissemination of relevant best practices and expand awareness of ACUS recommendations and resources.</w:t>
      </w:r>
    </w:p>
    <w:p w14:paraId="5BF72479" w14:textId="77777777" w:rsidR="00A97767" w:rsidRDefault="00A97767" w:rsidP="009E5A40">
      <w:pPr>
        <w:spacing w:after="60"/>
        <w:ind w:left="360"/>
        <w:rPr>
          <w:rFonts w:ascii="Public Sans SemiBold" w:hAnsi="Public Sans SemiBold"/>
          <w:color w:val="C19859" w:themeColor="accent4"/>
          <w:szCs w:val="24"/>
        </w:rPr>
      </w:pPr>
    </w:p>
    <w:p w14:paraId="4287038F" w14:textId="77777777" w:rsidR="00564C6D" w:rsidRDefault="00564C6D" w:rsidP="009E5A40">
      <w:pPr>
        <w:spacing w:after="60"/>
        <w:ind w:left="360"/>
        <w:rPr>
          <w:rFonts w:ascii="Open Sans SemiBold" w:hAnsi="Open Sans SemiBold" w:cs="Open Sans SemiBold"/>
          <w:color w:val="C19859" w:themeColor="accent4"/>
          <w:szCs w:val="24"/>
        </w:rPr>
      </w:pPr>
    </w:p>
    <w:p w14:paraId="526128CC" w14:textId="61E8FEE2" w:rsidR="009E5A40" w:rsidRPr="00564C6D" w:rsidRDefault="009E5A40" w:rsidP="009E5A40">
      <w:pPr>
        <w:spacing w:after="60"/>
        <w:ind w:left="360"/>
        <w:rPr>
          <w:rFonts w:ascii="Open Sans SemiBold" w:hAnsi="Open Sans SemiBold" w:cs="Open Sans SemiBold"/>
          <w:color w:val="C19859" w:themeColor="accent4"/>
          <w:szCs w:val="24"/>
        </w:rPr>
      </w:pPr>
      <w:r w:rsidRPr="00564C6D">
        <w:rPr>
          <w:rFonts w:ascii="Open Sans SemiBold" w:hAnsi="Open Sans SemiBold" w:cs="Open Sans SemiBold"/>
          <w:color w:val="C19859" w:themeColor="accent4"/>
          <w:szCs w:val="24"/>
        </w:rPr>
        <w:t>FY 2026 Targets</w:t>
      </w:r>
    </w:p>
    <w:p w14:paraId="6309F98D" w14:textId="77777777" w:rsidR="00417414" w:rsidRPr="00417414" w:rsidRDefault="00417414" w:rsidP="00A97767">
      <w:pPr>
        <w:pStyle w:val="ListParagraph"/>
        <w:numPr>
          <w:ilvl w:val="0"/>
          <w:numId w:val="4"/>
        </w:numPr>
        <w:spacing w:after="40"/>
        <w:ind w:left="461" w:hanging="274"/>
        <w:contextualSpacing w:val="0"/>
        <w:rPr>
          <w:rFonts w:ascii="Public Sans ExtraLight" w:hAnsi="Public Sans ExtraLight"/>
          <w:szCs w:val="24"/>
        </w:rPr>
      </w:pPr>
      <w:r w:rsidRPr="00417414">
        <w:rPr>
          <w:rFonts w:ascii="Public Sans ExtraLight" w:hAnsi="Public Sans ExtraLight"/>
          <w:szCs w:val="24"/>
        </w:rPr>
        <w:t>Hosted multiple meetings of the Roundtable on AI in Federal Agencies.</w:t>
      </w:r>
    </w:p>
    <w:p w14:paraId="1B86CC89" w14:textId="3D8DBE67" w:rsidR="00417414" w:rsidRPr="00417414" w:rsidRDefault="00417414" w:rsidP="00A97767">
      <w:pPr>
        <w:pStyle w:val="ListParagraph"/>
        <w:numPr>
          <w:ilvl w:val="0"/>
          <w:numId w:val="4"/>
        </w:numPr>
        <w:spacing w:after="40"/>
        <w:ind w:left="461" w:hanging="274"/>
        <w:contextualSpacing w:val="0"/>
        <w:rPr>
          <w:rFonts w:ascii="Public Sans ExtraLight" w:hAnsi="Public Sans ExtraLight"/>
          <w:szCs w:val="24"/>
        </w:rPr>
      </w:pPr>
      <w:r w:rsidRPr="00417414">
        <w:rPr>
          <w:rFonts w:ascii="Public Sans ExtraLight" w:hAnsi="Public Sans ExtraLight"/>
          <w:szCs w:val="24"/>
        </w:rPr>
        <w:t xml:space="preserve">Hosted multiple meetings of the Council on Federal Agency Adjudication. </w:t>
      </w:r>
    </w:p>
    <w:p w14:paraId="39BBE4CD" w14:textId="2143E822" w:rsidR="00417414" w:rsidRPr="00417414" w:rsidRDefault="00417414" w:rsidP="00A97767">
      <w:pPr>
        <w:pStyle w:val="ListParagraph"/>
        <w:numPr>
          <w:ilvl w:val="0"/>
          <w:numId w:val="4"/>
        </w:numPr>
        <w:spacing w:after="40"/>
        <w:ind w:left="461" w:hanging="274"/>
        <w:contextualSpacing w:val="0"/>
        <w:rPr>
          <w:rFonts w:ascii="Public Sans ExtraLight" w:hAnsi="Public Sans ExtraLight"/>
          <w:szCs w:val="24"/>
        </w:rPr>
      </w:pPr>
      <w:r w:rsidRPr="00417414">
        <w:rPr>
          <w:rFonts w:ascii="Public Sans ExtraLight" w:hAnsi="Public Sans ExtraLight"/>
          <w:szCs w:val="24"/>
        </w:rPr>
        <w:t>Hosted multiple meetings of the Roundtable on State Administrative Procedural Practices.</w:t>
      </w:r>
    </w:p>
    <w:p w14:paraId="19789C7A" w14:textId="162249E4" w:rsidR="00417414" w:rsidRPr="00417414" w:rsidRDefault="00417414" w:rsidP="00A97767">
      <w:pPr>
        <w:pStyle w:val="ListParagraph"/>
        <w:numPr>
          <w:ilvl w:val="0"/>
          <w:numId w:val="4"/>
        </w:numPr>
        <w:spacing w:after="40"/>
        <w:ind w:left="461" w:hanging="274"/>
        <w:contextualSpacing w:val="0"/>
        <w:rPr>
          <w:rFonts w:ascii="Public Sans ExtraLight" w:hAnsi="Public Sans ExtraLight"/>
          <w:szCs w:val="24"/>
        </w:rPr>
      </w:pPr>
      <w:r w:rsidRPr="00417414">
        <w:rPr>
          <w:rFonts w:ascii="Public Sans ExtraLight" w:hAnsi="Public Sans ExtraLight"/>
          <w:szCs w:val="24"/>
        </w:rPr>
        <w:t>Hosted multiple meetings of the Interagency Roundtable.</w:t>
      </w:r>
    </w:p>
    <w:p w14:paraId="221F81C0" w14:textId="4317C578" w:rsidR="00B9748E" w:rsidRDefault="00417414" w:rsidP="00A97767">
      <w:pPr>
        <w:pStyle w:val="ListParagraph"/>
        <w:numPr>
          <w:ilvl w:val="0"/>
          <w:numId w:val="4"/>
        </w:numPr>
        <w:spacing w:after="40"/>
        <w:ind w:left="461" w:hanging="274"/>
        <w:contextualSpacing w:val="0"/>
        <w:rPr>
          <w:rFonts w:ascii="Public Sans ExtraLight" w:hAnsi="Public Sans ExtraLight"/>
          <w:szCs w:val="24"/>
        </w:rPr>
        <w:sectPr w:rsidR="00B9748E" w:rsidSect="00B9748E">
          <w:type w:val="continuous"/>
          <w:pgSz w:w="12240" w:h="15840"/>
          <w:pgMar w:top="2520" w:right="1440" w:bottom="1440" w:left="1440" w:header="576" w:footer="720" w:gutter="0"/>
          <w:cols w:num="2" w:space="360"/>
          <w:titlePg/>
          <w:docGrid w:linePitch="360"/>
        </w:sectPr>
      </w:pPr>
      <w:r w:rsidRPr="00417414">
        <w:rPr>
          <w:rFonts w:ascii="Public Sans ExtraLight" w:hAnsi="Public Sans ExtraLight"/>
          <w:szCs w:val="24"/>
        </w:rPr>
        <w:t>Contributed to and participated in meetings of the White House Legal Aid Interagency Roundtable.</w:t>
      </w:r>
    </w:p>
    <w:p w14:paraId="202756B8" w14:textId="4F0C3379" w:rsidR="008F2E78" w:rsidRDefault="008F2E78" w:rsidP="009E5A40">
      <w:pPr>
        <w:spacing w:after="360"/>
        <w:ind w:left="360"/>
        <w:rPr>
          <w:rFonts w:ascii="Public Sans ExtraLight" w:hAnsi="Public Sans ExtraLight"/>
          <w:szCs w:val="24"/>
        </w:rPr>
      </w:pPr>
    </w:p>
    <w:p w14:paraId="55E1686D" w14:textId="77777777" w:rsidR="008D4404" w:rsidRDefault="008D4404">
      <w:pPr>
        <w:rPr>
          <w:rFonts w:ascii="Public Sans SemiBold" w:hAnsi="Public Sans SemiBold"/>
          <w:sz w:val="28"/>
          <w:szCs w:val="24"/>
        </w:rPr>
      </w:pPr>
      <w:r>
        <w:rPr>
          <w:rFonts w:ascii="Public Sans SemiBold" w:hAnsi="Public Sans SemiBold"/>
          <w:sz w:val="28"/>
          <w:szCs w:val="24"/>
        </w:rPr>
        <w:br w:type="page"/>
      </w:r>
    </w:p>
    <w:p w14:paraId="62640730" w14:textId="633DD356" w:rsidR="009E5A40" w:rsidRPr="00564C6D" w:rsidRDefault="009E5A40" w:rsidP="008D4404">
      <w:pPr>
        <w:spacing w:after="60"/>
        <w:ind w:left="360"/>
        <w:rPr>
          <w:rFonts w:ascii="Open Sans SemiBold" w:hAnsi="Open Sans SemiBold" w:cs="Open Sans SemiBold"/>
          <w:sz w:val="28"/>
          <w:szCs w:val="24"/>
        </w:rPr>
      </w:pPr>
      <w:r w:rsidRPr="00564C6D">
        <w:rPr>
          <w:rFonts w:ascii="Open Sans SemiBold" w:hAnsi="Open Sans SemiBold" w:cs="Open Sans SemiBold"/>
          <w:sz w:val="28"/>
          <w:szCs w:val="24"/>
        </w:rPr>
        <w:t>CONGRESSIONAL BRIEFINGS</w:t>
      </w:r>
      <w:r w:rsidR="005E7BCA" w:rsidRPr="00564C6D">
        <w:rPr>
          <w:rFonts w:ascii="Open Sans SemiBold" w:hAnsi="Open Sans SemiBold" w:cs="Open Sans SemiBold"/>
          <w:sz w:val="28"/>
          <w:szCs w:val="24"/>
        </w:rPr>
        <w:t xml:space="preserve"> &amp; TECHNICAL ASSISTANCE</w:t>
      </w:r>
    </w:p>
    <w:p w14:paraId="01A7B12E" w14:textId="01805D65" w:rsidR="00BA04C5" w:rsidRPr="00067465" w:rsidRDefault="00BA04C5" w:rsidP="00BA04C5">
      <w:pPr>
        <w:keepNext/>
        <w:framePr w:dropCap="margin" w:lines="3" w:wrap="around" w:vAnchor="text" w:hAnchor="page"/>
        <w:spacing w:after="0" w:line="912" w:lineRule="exact"/>
        <w:ind w:left="360"/>
        <w:textAlignment w:val="baseline"/>
        <w:rPr>
          <w:rFonts w:ascii="Open Sans SemiBold" w:hAnsi="Open Sans SemiBold" w:cs="Open Sans SemiBold"/>
          <w:position w:val="-9"/>
          <w:sz w:val="108"/>
          <w:szCs w:val="24"/>
        </w:rPr>
      </w:pPr>
      <w:r w:rsidRPr="00067465">
        <w:rPr>
          <w:rFonts w:ascii="Open Sans SemiBold" w:hAnsi="Open Sans SemiBold" w:cs="Open Sans SemiBold"/>
          <w:position w:val="-9"/>
          <w:sz w:val="108"/>
          <w:szCs w:val="24"/>
        </w:rPr>
        <w:t>5</w:t>
      </w:r>
    </w:p>
    <w:p w14:paraId="629CF8BA" w14:textId="5DB4F0A2" w:rsidR="008D4404" w:rsidRDefault="00687115" w:rsidP="009E5A40">
      <w:pPr>
        <w:spacing w:after="360"/>
        <w:ind w:left="360"/>
        <w:rPr>
          <w:rFonts w:ascii="Public Sans ExtraLight" w:hAnsi="Public Sans ExtraLight"/>
          <w:szCs w:val="24"/>
        </w:rPr>
        <w:sectPr w:rsidR="008D4404" w:rsidSect="007B6A89">
          <w:type w:val="continuous"/>
          <w:pgSz w:w="12240" w:h="15840"/>
          <w:pgMar w:top="2520" w:right="1440" w:bottom="1440" w:left="1440" w:header="576" w:footer="720" w:gutter="0"/>
          <w:cols w:space="360"/>
          <w:titlePg/>
          <w:docGrid w:linePitch="360"/>
        </w:sectPr>
      </w:pPr>
      <w:r w:rsidRPr="00BF04AE">
        <w:rPr>
          <w:rFonts w:ascii="Public Sans ExtraLight" w:hAnsi="Public Sans ExtraLight"/>
          <w:szCs w:val="24"/>
        </w:rPr>
        <w:t>ACUS will liaise with, and offer briefings to, relevant Congressional committees and staff to foster implementation of recommendations directed to Congress and awareness of relevant ACUS resources.</w:t>
      </w:r>
    </w:p>
    <w:p w14:paraId="64176B6F" w14:textId="77777777" w:rsidR="00BF04AE" w:rsidRPr="00067465" w:rsidRDefault="00BF04AE" w:rsidP="00BF04AE">
      <w:pPr>
        <w:spacing w:after="60"/>
        <w:ind w:left="360"/>
        <w:rPr>
          <w:rFonts w:ascii="Open Sans SemiBold" w:hAnsi="Open Sans SemiBold" w:cs="Open Sans SemiBold"/>
          <w:color w:val="C19859" w:themeColor="accent4"/>
          <w:szCs w:val="24"/>
        </w:rPr>
      </w:pPr>
      <w:r w:rsidRPr="00067465">
        <w:rPr>
          <w:rFonts w:ascii="Open Sans SemiBold" w:hAnsi="Open Sans SemiBold" w:cs="Open Sans SemiBold"/>
          <w:color w:val="C19859" w:themeColor="accent4"/>
          <w:szCs w:val="24"/>
        </w:rPr>
        <w:t>Performance Measures</w:t>
      </w:r>
    </w:p>
    <w:p w14:paraId="71815E15" w14:textId="77777777" w:rsidR="00BF04AE" w:rsidRDefault="00BF04AE" w:rsidP="00BF04AE">
      <w:pPr>
        <w:spacing w:after="120"/>
        <w:ind w:left="360"/>
        <w:rPr>
          <w:rFonts w:ascii="Public Sans ExtraLight" w:hAnsi="Public Sans ExtraLight"/>
          <w:szCs w:val="24"/>
        </w:rPr>
      </w:pPr>
      <w:r w:rsidRPr="00A41AE3">
        <w:rPr>
          <w:rFonts w:ascii="Public Sans ExtraLight" w:hAnsi="Public Sans ExtraLight"/>
          <w:szCs w:val="24"/>
        </w:rPr>
        <w:t>Correspondence with congressional staff to communicate existing and forthcoming ACUS resources and recommendations; briefings for congressional staff on ACUS best practices; and solicitation of input from congressional stakeholders on ongoing projects and areas that would benefit from ACUS study.</w:t>
      </w:r>
    </w:p>
    <w:p w14:paraId="088F25DB" w14:textId="77777777" w:rsidR="00C62CD9" w:rsidRDefault="00C62CD9" w:rsidP="00BF04AE">
      <w:pPr>
        <w:spacing w:after="60"/>
        <w:ind w:left="360"/>
        <w:rPr>
          <w:rFonts w:ascii="Public Sans SemiBold" w:hAnsi="Public Sans SemiBold"/>
          <w:color w:val="C19859" w:themeColor="accent4"/>
          <w:szCs w:val="24"/>
        </w:rPr>
      </w:pPr>
    </w:p>
    <w:p w14:paraId="3E49C619" w14:textId="77777777" w:rsidR="00C62CD9" w:rsidRDefault="00C62CD9" w:rsidP="00BF04AE">
      <w:pPr>
        <w:spacing w:after="60"/>
        <w:ind w:left="360"/>
        <w:rPr>
          <w:rFonts w:ascii="Public Sans SemiBold" w:hAnsi="Public Sans SemiBold"/>
          <w:color w:val="C19859" w:themeColor="accent4"/>
          <w:szCs w:val="24"/>
        </w:rPr>
      </w:pPr>
    </w:p>
    <w:p w14:paraId="7DB9F63C" w14:textId="77777777" w:rsidR="00C62CD9" w:rsidRDefault="00C62CD9" w:rsidP="00BF04AE">
      <w:pPr>
        <w:spacing w:after="60"/>
        <w:ind w:left="360"/>
        <w:rPr>
          <w:rFonts w:ascii="Public Sans SemiBold" w:hAnsi="Public Sans SemiBold"/>
          <w:color w:val="C19859" w:themeColor="accent4"/>
          <w:szCs w:val="24"/>
        </w:rPr>
      </w:pPr>
    </w:p>
    <w:p w14:paraId="3F25175B" w14:textId="77777777" w:rsidR="00C62CD9" w:rsidRDefault="00C62CD9" w:rsidP="00BF04AE">
      <w:pPr>
        <w:spacing w:after="60"/>
        <w:ind w:left="360"/>
        <w:rPr>
          <w:rFonts w:ascii="Public Sans SemiBold" w:hAnsi="Public Sans SemiBold"/>
          <w:color w:val="C19859" w:themeColor="accent4"/>
          <w:szCs w:val="24"/>
        </w:rPr>
      </w:pPr>
    </w:p>
    <w:p w14:paraId="0B0346E4" w14:textId="62284D29" w:rsidR="00BF04AE" w:rsidRPr="00067465" w:rsidRDefault="00BF04AE" w:rsidP="00BF04AE">
      <w:pPr>
        <w:spacing w:after="60"/>
        <w:ind w:left="360"/>
        <w:rPr>
          <w:rFonts w:ascii="Open Sans SemiBold" w:hAnsi="Open Sans SemiBold" w:cs="Open Sans SemiBold"/>
          <w:color w:val="C19859" w:themeColor="accent4"/>
          <w:szCs w:val="24"/>
        </w:rPr>
      </w:pPr>
      <w:r w:rsidRPr="00067465">
        <w:rPr>
          <w:rFonts w:ascii="Open Sans SemiBold" w:hAnsi="Open Sans SemiBold" w:cs="Open Sans SemiBold"/>
          <w:color w:val="C19859" w:themeColor="accent4"/>
          <w:szCs w:val="24"/>
        </w:rPr>
        <w:t>FY 2026 Targets</w:t>
      </w:r>
    </w:p>
    <w:p w14:paraId="17C344AA" w14:textId="77777777" w:rsidR="00BF04AE" w:rsidRPr="00370AD7" w:rsidRDefault="00BF04AE" w:rsidP="00BF04AE">
      <w:pPr>
        <w:pStyle w:val="ListParagraph"/>
        <w:numPr>
          <w:ilvl w:val="0"/>
          <w:numId w:val="4"/>
        </w:numPr>
        <w:spacing w:after="40"/>
        <w:ind w:left="461" w:hanging="274"/>
        <w:contextualSpacing w:val="0"/>
        <w:rPr>
          <w:rFonts w:ascii="Public Sans ExtraLight" w:hAnsi="Public Sans ExtraLight"/>
          <w:szCs w:val="24"/>
        </w:rPr>
      </w:pPr>
      <w:r w:rsidRPr="00370AD7">
        <w:rPr>
          <w:rFonts w:ascii="Public Sans ExtraLight" w:hAnsi="Public Sans ExtraLight"/>
          <w:szCs w:val="24"/>
        </w:rPr>
        <w:t>Provided written updates to the leadership of relevant Congressional committees and subcommittees on recommendations adopted at each ACUS Plenary Session.</w:t>
      </w:r>
    </w:p>
    <w:p w14:paraId="392DEB33" w14:textId="77777777" w:rsidR="00BF04AE" w:rsidRPr="00370AD7" w:rsidRDefault="00BF04AE" w:rsidP="00BF04AE">
      <w:pPr>
        <w:pStyle w:val="ListParagraph"/>
        <w:numPr>
          <w:ilvl w:val="0"/>
          <w:numId w:val="4"/>
        </w:numPr>
        <w:spacing w:after="40"/>
        <w:ind w:left="461" w:hanging="274"/>
        <w:contextualSpacing w:val="0"/>
        <w:rPr>
          <w:rFonts w:ascii="Public Sans ExtraLight" w:hAnsi="Public Sans ExtraLight"/>
          <w:szCs w:val="24"/>
        </w:rPr>
      </w:pPr>
      <w:r w:rsidRPr="00370AD7">
        <w:rPr>
          <w:rFonts w:ascii="Public Sans ExtraLight" w:hAnsi="Public Sans ExtraLight"/>
          <w:szCs w:val="24"/>
        </w:rPr>
        <w:t xml:space="preserve">Hosted briefings for congressional staff to facilitate implementation of recommendations directed to Congress. </w:t>
      </w:r>
    </w:p>
    <w:p w14:paraId="4C981F2D" w14:textId="0CFDC266" w:rsidR="00C62CD9" w:rsidRDefault="00BF04AE" w:rsidP="00C62CD9">
      <w:pPr>
        <w:pStyle w:val="ListParagraph"/>
        <w:numPr>
          <w:ilvl w:val="0"/>
          <w:numId w:val="4"/>
        </w:numPr>
        <w:spacing w:after="40"/>
        <w:ind w:left="461" w:hanging="274"/>
        <w:contextualSpacing w:val="0"/>
        <w:rPr>
          <w:rFonts w:ascii="Public Sans ExtraLight" w:hAnsi="Public Sans ExtraLight"/>
          <w:szCs w:val="24"/>
        </w:rPr>
        <w:sectPr w:rsidR="00C62CD9" w:rsidSect="00C62CD9">
          <w:type w:val="continuous"/>
          <w:pgSz w:w="12240" w:h="15840"/>
          <w:pgMar w:top="2520" w:right="1440" w:bottom="1440" w:left="1440" w:header="576" w:footer="720" w:gutter="0"/>
          <w:cols w:num="2" w:space="360"/>
          <w:titlePg/>
          <w:docGrid w:linePitch="360"/>
        </w:sectPr>
      </w:pPr>
      <w:r w:rsidRPr="00370AD7">
        <w:rPr>
          <w:rFonts w:ascii="Public Sans ExtraLight" w:hAnsi="Public Sans ExtraLight"/>
          <w:szCs w:val="24"/>
        </w:rPr>
        <w:t>Engaged with members of Congress and their staff during the recommendation development and project origination processes</w:t>
      </w:r>
      <w:r w:rsidR="00C62CD9">
        <w:rPr>
          <w:rFonts w:ascii="Public Sans ExtraLight" w:hAnsi="Public Sans ExtraLight"/>
          <w:szCs w:val="24"/>
        </w:rPr>
        <w:t>.</w:t>
      </w:r>
    </w:p>
    <w:p w14:paraId="36FFAE1D" w14:textId="7C8A051F" w:rsidR="00C62CD9" w:rsidRDefault="00C62CD9" w:rsidP="00BF04AE">
      <w:pPr>
        <w:spacing w:after="360"/>
        <w:ind w:left="360"/>
        <w:rPr>
          <w:rFonts w:ascii="Public Sans ExtraLight" w:hAnsi="Public Sans ExtraLight"/>
          <w:szCs w:val="24"/>
        </w:rPr>
        <w:sectPr w:rsidR="00C62CD9" w:rsidSect="007B6A89">
          <w:type w:val="continuous"/>
          <w:pgSz w:w="12240" w:h="15840"/>
          <w:pgMar w:top="2520" w:right="1440" w:bottom="1440" w:left="1440" w:header="576" w:footer="720" w:gutter="0"/>
          <w:cols w:space="360"/>
          <w:titlePg/>
          <w:docGrid w:linePitch="360"/>
        </w:sectPr>
      </w:pPr>
    </w:p>
    <w:p w14:paraId="19A4D8A2" w14:textId="2A5C4430" w:rsidR="00BF04AE" w:rsidRPr="00067465" w:rsidRDefault="00BF04AE" w:rsidP="00BF04AE">
      <w:pPr>
        <w:spacing w:after="120"/>
        <w:ind w:left="360"/>
        <w:rPr>
          <w:rFonts w:ascii="Open Sans SemiBold" w:hAnsi="Open Sans SemiBold" w:cs="Open Sans SemiBold"/>
          <w:sz w:val="28"/>
          <w:szCs w:val="24"/>
        </w:rPr>
      </w:pPr>
      <w:r w:rsidRPr="00067465">
        <w:rPr>
          <w:rFonts w:ascii="Open Sans SemiBold" w:hAnsi="Open Sans SemiBold" w:cs="Open Sans SemiBold"/>
          <w:sz w:val="28"/>
          <w:szCs w:val="24"/>
        </w:rPr>
        <w:t>BEST PRACTICES</w:t>
      </w:r>
    </w:p>
    <w:p w14:paraId="14C02A28" w14:textId="7D63EA67" w:rsidR="005E01C8" w:rsidRPr="00067465" w:rsidRDefault="005E01C8" w:rsidP="005E01C8">
      <w:pPr>
        <w:keepNext/>
        <w:framePr w:dropCap="margin" w:lines="3" w:wrap="around" w:vAnchor="text" w:hAnchor="page"/>
        <w:spacing w:after="0" w:line="912" w:lineRule="exact"/>
        <w:ind w:left="360"/>
        <w:textAlignment w:val="baseline"/>
        <w:rPr>
          <w:rFonts w:ascii="Open Sans SemiBold" w:hAnsi="Open Sans SemiBold" w:cs="Open Sans SemiBold"/>
          <w:position w:val="-9"/>
          <w:sz w:val="107"/>
          <w:szCs w:val="24"/>
        </w:rPr>
      </w:pPr>
      <w:r w:rsidRPr="00067465">
        <w:rPr>
          <w:rFonts w:ascii="Open Sans SemiBold" w:hAnsi="Open Sans SemiBold" w:cs="Open Sans SemiBold"/>
          <w:position w:val="-9"/>
          <w:sz w:val="107"/>
          <w:szCs w:val="24"/>
        </w:rPr>
        <w:t>6</w:t>
      </w:r>
    </w:p>
    <w:p w14:paraId="59C30D0A" w14:textId="414B3603" w:rsidR="00BA04C5" w:rsidRDefault="004A4D17" w:rsidP="004A4D17">
      <w:pPr>
        <w:spacing w:after="360"/>
        <w:ind w:left="360"/>
        <w:rPr>
          <w:rFonts w:ascii="Public Sans ExtraLight" w:hAnsi="Public Sans ExtraLight"/>
          <w:szCs w:val="24"/>
        </w:rPr>
        <w:sectPr w:rsidR="00BA04C5" w:rsidSect="007B6A89">
          <w:type w:val="continuous"/>
          <w:pgSz w:w="12240" w:h="15840"/>
          <w:pgMar w:top="2520" w:right="1440" w:bottom="1440" w:left="1440" w:header="576" w:footer="720" w:gutter="0"/>
          <w:cols w:space="360"/>
          <w:titlePg/>
          <w:docGrid w:linePitch="360"/>
        </w:sectPr>
      </w:pPr>
      <w:r w:rsidRPr="004A4D17">
        <w:rPr>
          <w:rFonts w:ascii="Public Sans ExtraLight" w:hAnsi="Public Sans ExtraLight"/>
          <w:szCs w:val="24"/>
        </w:rPr>
        <w:t>ACUS will identify and/or develop best practices in government administrative procedure and share that information with agencies, or train agencies how to adopt the best practices.</w:t>
      </w:r>
    </w:p>
    <w:p w14:paraId="6641BEF0" w14:textId="77777777" w:rsidR="00BA04C5" w:rsidRPr="00067465" w:rsidRDefault="00BA04C5" w:rsidP="00BA04C5">
      <w:pPr>
        <w:spacing w:after="60"/>
        <w:ind w:left="360"/>
        <w:rPr>
          <w:rFonts w:ascii="Open Sans SemiBold" w:hAnsi="Open Sans SemiBold" w:cs="Open Sans SemiBold"/>
          <w:color w:val="C19859" w:themeColor="accent4"/>
          <w:szCs w:val="24"/>
        </w:rPr>
      </w:pPr>
      <w:r w:rsidRPr="00067465">
        <w:rPr>
          <w:rFonts w:ascii="Open Sans SemiBold" w:hAnsi="Open Sans SemiBold" w:cs="Open Sans SemiBold"/>
          <w:color w:val="C19859" w:themeColor="accent4"/>
          <w:szCs w:val="24"/>
        </w:rPr>
        <w:t>Performance Measures</w:t>
      </w:r>
    </w:p>
    <w:p w14:paraId="235BE998" w14:textId="6F5EE112" w:rsidR="00BA04C5" w:rsidRDefault="00F817F9" w:rsidP="00BA04C5">
      <w:pPr>
        <w:spacing w:after="60"/>
        <w:ind w:left="360"/>
        <w:rPr>
          <w:rFonts w:ascii="Public Sans SemiBold" w:hAnsi="Public Sans SemiBold"/>
          <w:color w:val="C19859" w:themeColor="accent4"/>
          <w:szCs w:val="24"/>
        </w:rPr>
      </w:pPr>
      <w:r w:rsidRPr="00F817F9">
        <w:rPr>
          <w:rFonts w:ascii="Public Sans ExtraLight" w:hAnsi="Public Sans ExtraLight"/>
          <w:szCs w:val="24"/>
        </w:rPr>
        <w:t>Recommendations and/or reports that promote adoption of best practices that produce cost savings, increased efficiency, or increased fairness; and recognition of agencies that develop innovative best practices.</w:t>
      </w:r>
    </w:p>
    <w:p w14:paraId="35018B8A" w14:textId="77777777" w:rsidR="00BA04C5" w:rsidRPr="00067465" w:rsidRDefault="00BA04C5" w:rsidP="00BA04C5">
      <w:pPr>
        <w:spacing w:after="60"/>
        <w:ind w:left="360"/>
        <w:rPr>
          <w:rFonts w:ascii="Open Sans SemiBold" w:hAnsi="Open Sans SemiBold" w:cs="Open Sans SemiBold"/>
          <w:color w:val="C19859" w:themeColor="accent4"/>
          <w:szCs w:val="24"/>
        </w:rPr>
      </w:pPr>
      <w:r w:rsidRPr="00067465">
        <w:rPr>
          <w:rFonts w:ascii="Open Sans SemiBold" w:hAnsi="Open Sans SemiBold" w:cs="Open Sans SemiBold"/>
          <w:color w:val="C19859" w:themeColor="accent4"/>
          <w:szCs w:val="24"/>
        </w:rPr>
        <w:t>FY 2026 Targets</w:t>
      </w:r>
    </w:p>
    <w:p w14:paraId="1752EC26" w14:textId="745A06E4" w:rsidR="005E01C8" w:rsidRDefault="005E01C8" w:rsidP="005E01C8">
      <w:pPr>
        <w:pStyle w:val="ListParagraph"/>
        <w:numPr>
          <w:ilvl w:val="0"/>
          <w:numId w:val="4"/>
        </w:numPr>
        <w:spacing w:after="40"/>
        <w:ind w:left="461" w:hanging="274"/>
        <w:contextualSpacing w:val="0"/>
        <w:rPr>
          <w:rFonts w:ascii="Public Sans ExtraLight" w:hAnsi="Public Sans ExtraLight"/>
          <w:szCs w:val="24"/>
        </w:rPr>
      </w:pPr>
      <w:r w:rsidRPr="005E01C8">
        <w:rPr>
          <w:rFonts w:ascii="Public Sans ExtraLight" w:hAnsi="Public Sans ExtraLight"/>
          <w:szCs w:val="24"/>
        </w:rPr>
        <w:t>Issued ACUS recommendations focused on highlighting or promoting best practices for agencies.</w:t>
      </w:r>
    </w:p>
    <w:p w14:paraId="30F9458B" w14:textId="77777777" w:rsidR="00BA04C5" w:rsidRDefault="00BA04C5" w:rsidP="005E01C8">
      <w:pPr>
        <w:spacing w:after="40"/>
        <w:ind w:left="720"/>
        <w:rPr>
          <w:rFonts w:ascii="Public Sans ExtraLight" w:hAnsi="Public Sans ExtraLight"/>
          <w:szCs w:val="24"/>
        </w:rPr>
      </w:pPr>
    </w:p>
    <w:p w14:paraId="019E00E3" w14:textId="4BDCEC27" w:rsidR="005E01C8" w:rsidRPr="005E01C8" w:rsidRDefault="005E01C8" w:rsidP="005E01C8">
      <w:pPr>
        <w:spacing w:after="40"/>
        <w:ind w:left="720"/>
        <w:rPr>
          <w:rFonts w:ascii="Public Sans ExtraLight" w:hAnsi="Public Sans ExtraLight"/>
          <w:szCs w:val="24"/>
        </w:rPr>
        <w:sectPr w:rsidR="005E01C8" w:rsidRPr="005E01C8" w:rsidSect="00BA04C5">
          <w:type w:val="continuous"/>
          <w:pgSz w:w="12240" w:h="15840"/>
          <w:pgMar w:top="2520" w:right="1440" w:bottom="1440" w:left="1440" w:header="576" w:footer="720" w:gutter="0"/>
          <w:cols w:num="2" w:space="360"/>
          <w:titlePg/>
          <w:docGrid w:linePitch="360"/>
        </w:sectPr>
      </w:pPr>
    </w:p>
    <w:p w14:paraId="2594B518" w14:textId="77777777" w:rsidR="00BA04C5" w:rsidRDefault="00BA04C5" w:rsidP="00BA04C5">
      <w:pPr>
        <w:spacing w:after="360"/>
        <w:ind w:left="360"/>
        <w:rPr>
          <w:rFonts w:ascii="Public Sans ExtraLight" w:hAnsi="Public Sans ExtraLight"/>
          <w:szCs w:val="24"/>
        </w:rPr>
        <w:sectPr w:rsidR="00BA04C5" w:rsidSect="007B6A89">
          <w:type w:val="continuous"/>
          <w:pgSz w:w="12240" w:h="15840"/>
          <w:pgMar w:top="2520" w:right="1440" w:bottom="1440" w:left="1440" w:header="576" w:footer="720" w:gutter="0"/>
          <w:cols w:space="360"/>
          <w:titlePg/>
          <w:docGrid w:linePitch="360"/>
        </w:sectPr>
      </w:pPr>
    </w:p>
    <w:p w14:paraId="7A13A4E3" w14:textId="6F1499E0" w:rsidR="00136B33" w:rsidRPr="00796816" w:rsidRDefault="00136B33" w:rsidP="00136B33">
      <w:pPr>
        <w:spacing w:after="240"/>
        <w:rPr>
          <w:rFonts w:ascii="Public Sans ExtraBold" w:hAnsi="Public Sans ExtraBold"/>
          <w:color w:val="0D2C3E" w:themeColor="accent1"/>
          <w:sz w:val="36"/>
          <w:szCs w:val="32"/>
        </w:rPr>
      </w:pPr>
      <w:r w:rsidRPr="00746B57">
        <w:rPr>
          <w:rFonts w:ascii="Public Sans Medium" w:hAnsi="Public Sans Medium"/>
          <w:noProof/>
          <w:position w:val="4"/>
          <w:sz w:val="28"/>
          <w:szCs w:val="24"/>
          <w14:ligatures w14:val="standardContextual"/>
        </w:rPr>
        <mc:AlternateContent>
          <mc:Choice Requires="wps">
            <w:drawing>
              <wp:anchor distT="0" distB="0" distL="114300" distR="114300" simplePos="0" relativeHeight="251658264" behindDoc="0" locked="0" layoutInCell="1" allowOverlap="1" wp14:anchorId="2C49DEBF" wp14:editId="2CACD34F">
                <wp:simplePos x="0" y="0"/>
                <wp:positionH relativeFrom="column">
                  <wp:posOffset>-998855</wp:posOffset>
                </wp:positionH>
                <wp:positionV relativeFrom="paragraph">
                  <wp:posOffset>122926</wp:posOffset>
                </wp:positionV>
                <wp:extent cx="6852240" cy="225188"/>
                <wp:effectExtent l="0" t="0" r="25400" b="22860"/>
                <wp:wrapNone/>
                <wp:docPr id="583909034" name="Connector: Elbow 583909034"/>
                <wp:cNvGraphicFramePr/>
                <a:graphic xmlns:a="http://schemas.openxmlformats.org/drawingml/2006/main">
                  <a:graphicData uri="http://schemas.microsoft.com/office/word/2010/wordprocessingShape">
                    <wps:wsp>
                      <wps:cNvCnPr/>
                      <wps:spPr>
                        <a:xfrm flipV="1">
                          <a:off x="0" y="0"/>
                          <a:ext cx="6852240" cy="225188"/>
                        </a:xfrm>
                        <a:prstGeom prst="bentConnector3">
                          <a:avLst>
                            <a:gd name="adj1" fmla="val 52423"/>
                          </a:avLst>
                        </a:prstGeom>
                        <a:ln w="25400">
                          <a:solidFill>
                            <a:srgbClr val="EAEAE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5C9A53" id="Connector: Elbow 583909034" o:spid="_x0000_s1026" type="#_x0000_t34" style="position:absolute;margin-left:-78.65pt;margin-top:9.7pt;width:539.55pt;height:17.75pt;flip: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" adj="11323" strokecolor="#eaeaea" strokeweight="2pt"/>
            </w:pict>
          </mc:Fallback>
        </mc:AlternateContent>
      </w:r>
      <w:r w:rsidRPr="00796816">
        <w:rPr>
          <w:rFonts w:ascii="Public Sans Medium" w:hAnsi="Public Sans Medium"/>
          <w:color w:val="B5B5B5" w:themeColor="background2" w:themeShade="BF"/>
          <w:position w:val="4"/>
          <w:sz w:val="28"/>
          <w:szCs w:val="24"/>
        </w:rPr>
        <w:t xml:space="preserve">GOAL </w:t>
      </w:r>
      <w:r>
        <w:rPr>
          <w:rFonts w:ascii="Public Sans Medium" w:hAnsi="Public Sans Medium"/>
          <w:color w:val="B5B5B5" w:themeColor="background2" w:themeShade="BF"/>
          <w:position w:val="4"/>
          <w:sz w:val="28"/>
          <w:szCs w:val="24"/>
        </w:rPr>
        <w:t>3</w:t>
      </w:r>
      <w:r w:rsidRPr="00796816">
        <w:rPr>
          <w:rFonts w:ascii="Public Sans Medium" w:hAnsi="Public Sans Medium"/>
          <w:color w:val="B5B5B5" w:themeColor="background2" w:themeShade="BF"/>
          <w:sz w:val="32"/>
          <w:szCs w:val="28"/>
        </w:rPr>
        <w:tab/>
      </w:r>
      <w:r w:rsidRPr="00067465">
        <w:rPr>
          <w:rFonts w:ascii="Open Sans ExtraBold" w:hAnsi="Open Sans ExtraBold" w:cs="Open Sans ExtraBold"/>
          <w:color w:val="0D2C3E" w:themeColor="accent1"/>
          <w:sz w:val="36"/>
          <w:szCs w:val="32"/>
        </w:rPr>
        <w:t>INNOVATION</w:t>
      </w:r>
    </w:p>
    <w:p w14:paraId="5EA99F1C" w14:textId="0FDB00B2" w:rsidR="00136B33" w:rsidRPr="00067465" w:rsidRDefault="00D764AC" w:rsidP="00067465">
      <w:pPr>
        <w:spacing w:before="400" w:after="360" w:line="216" w:lineRule="auto"/>
        <w:rPr>
          <w:rFonts w:ascii="Open Sans SemiBold" w:hAnsi="Open Sans SemiBold" w:cs="Open Sans SemiBold"/>
          <w:color w:val="C19859" w:themeColor="accent4"/>
          <w:sz w:val="27"/>
          <w:szCs w:val="27"/>
        </w:rPr>
      </w:pPr>
      <w:r w:rsidRPr="00067465">
        <w:rPr>
          <w:rFonts w:ascii="Open Sans SemiBold" w:hAnsi="Open Sans SemiBold" w:cs="Open Sans SemiBold"/>
          <w:color w:val="C19859" w:themeColor="accent4"/>
          <w:sz w:val="27"/>
          <w:szCs w:val="27"/>
        </w:rPr>
        <w:t xml:space="preserve">The Administrative Conference will identify problems and recommend solutions that will make government procedures more efficient, timely, fair, accurate, and </w:t>
      </w:r>
      <w:proofErr w:type="gramStart"/>
      <w:r w:rsidRPr="00067465">
        <w:rPr>
          <w:rFonts w:ascii="Open Sans SemiBold" w:hAnsi="Open Sans SemiBold" w:cs="Open Sans SemiBold"/>
          <w:color w:val="C19859" w:themeColor="accent4"/>
          <w:sz w:val="27"/>
          <w:szCs w:val="27"/>
        </w:rPr>
        <w:t>data-driven</w:t>
      </w:r>
      <w:proofErr w:type="gramEnd"/>
      <w:r w:rsidRPr="00067465">
        <w:rPr>
          <w:rFonts w:ascii="Open Sans SemiBold" w:hAnsi="Open Sans SemiBold" w:cs="Open Sans SemiBold"/>
          <w:color w:val="C19859" w:themeColor="accent4"/>
          <w:sz w:val="27"/>
          <w:szCs w:val="27"/>
        </w:rPr>
        <w:t xml:space="preserve">. </w:t>
      </w:r>
      <w:r w:rsidR="00136B33" w:rsidRPr="00067465">
        <w:rPr>
          <w:rFonts w:ascii="Open Sans SemiBold" w:hAnsi="Open Sans SemiBold" w:cs="Open Sans SemiBold"/>
          <w:color w:val="C19859" w:themeColor="accent4"/>
          <w:sz w:val="27"/>
          <w:szCs w:val="27"/>
        </w:rPr>
        <w:t>The performance objectives are:</w:t>
      </w:r>
    </w:p>
    <w:p w14:paraId="09DCD840" w14:textId="7C4BD558" w:rsidR="00D764AC" w:rsidRPr="00067465" w:rsidRDefault="001850B8" w:rsidP="00D764AC">
      <w:pPr>
        <w:spacing w:after="60"/>
        <w:ind w:left="360"/>
        <w:rPr>
          <w:rFonts w:ascii="Open Sans SemiBold" w:hAnsi="Open Sans SemiBold" w:cs="Open Sans SemiBold"/>
          <w:sz w:val="28"/>
          <w:szCs w:val="24"/>
        </w:rPr>
      </w:pPr>
      <w:r w:rsidRPr="00067465">
        <w:rPr>
          <w:rFonts w:ascii="Open Sans SemiBold" w:hAnsi="Open Sans SemiBold" w:cs="Open Sans SemiBold"/>
          <w:sz w:val="28"/>
          <w:szCs w:val="24"/>
        </w:rPr>
        <w:t>EFFICIENCY</w:t>
      </w:r>
    </w:p>
    <w:p w14:paraId="7860C066" w14:textId="42E357C7" w:rsidR="00D764AC" w:rsidRPr="004D4EE6" w:rsidRDefault="001850B8" w:rsidP="00D764AC">
      <w:pPr>
        <w:keepNext/>
        <w:framePr w:dropCap="margin" w:lines="3" w:wrap="around" w:vAnchor="text" w:hAnchor="page"/>
        <w:spacing w:after="0" w:line="912" w:lineRule="exact"/>
        <w:ind w:left="360"/>
        <w:textAlignment w:val="baseline"/>
        <w:rPr>
          <w:rFonts w:ascii="Open Sans SemiBold" w:hAnsi="Open Sans SemiBold" w:cs="Open Sans SemiBold"/>
          <w:position w:val="-11"/>
          <w:sz w:val="110"/>
          <w:szCs w:val="24"/>
        </w:rPr>
      </w:pPr>
      <w:r w:rsidRPr="004D4EE6">
        <w:rPr>
          <w:rFonts w:ascii="Open Sans SemiBold" w:hAnsi="Open Sans SemiBold" w:cs="Open Sans SemiBold"/>
          <w:position w:val="-11"/>
          <w:sz w:val="110"/>
          <w:szCs w:val="24"/>
        </w:rPr>
        <w:t>7</w:t>
      </w:r>
    </w:p>
    <w:p w14:paraId="32C20F41" w14:textId="10990E8C" w:rsidR="00D764AC" w:rsidRDefault="00EA0CD9" w:rsidP="004D4EE6">
      <w:pPr>
        <w:spacing w:after="200"/>
        <w:ind w:left="360"/>
        <w:rPr>
          <w:rFonts w:ascii="Public Sans ExtraLight" w:hAnsi="Public Sans ExtraLight"/>
          <w:szCs w:val="24"/>
        </w:rPr>
        <w:sectPr w:rsidR="00D764AC" w:rsidSect="007B6A89">
          <w:type w:val="continuous"/>
          <w:pgSz w:w="12240" w:h="15840"/>
          <w:pgMar w:top="2520" w:right="1440" w:bottom="1440" w:left="1440" w:header="576" w:footer="720" w:gutter="0"/>
          <w:cols w:space="360"/>
          <w:titlePg/>
          <w:docGrid w:linePitch="360"/>
        </w:sectPr>
      </w:pPr>
      <w:r w:rsidRPr="00EA0CD9">
        <w:rPr>
          <w:rFonts w:ascii="Public Sans ExtraLight" w:hAnsi="Public Sans ExtraLight"/>
          <w:szCs w:val="24"/>
        </w:rPr>
        <w:t>ACUS will work to streamline the administrative process through research and innovations that maximize the government’s capacity in a cost-effective manner</w:t>
      </w:r>
      <w:r w:rsidR="00D764AC" w:rsidRPr="00A711C0">
        <w:rPr>
          <w:rFonts w:ascii="Public Sans ExtraLight" w:hAnsi="Public Sans ExtraLight"/>
          <w:szCs w:val="24"/>
        </w:rPr>
        <w:t>.</w:t>
      </w:r>
    </w:p>
    <w:p w14:paraId="59CFF060" w14:textId="77777777" w:rsidR="00D764AC" w:rsidRPr="00067465" w:rsidRDefault="00D764AC" w:rsidP="00D764AC">
      <w:pPr>
        <w:spacing w:after="60"/>
        <w:ind w:left="360"/>
        <w:rPr>
          <w:rFonts w:ascii="Open Sans SemiBold" w:hAnsi="Open Sans SemiBold" w:cs="Open Sans SemiBold"/>
          <w:color w:val="C19859" w:themeColor="accent4"/>
          <w:szCs w:val="24"/>
        </w:rPr>
      </w:pPr>
      <w:r w:rsidRPr="00067465">
        <w:rPr>
          <w:rFonts w:ascii="Open Sans SemiBold" w:hAnsi="Open Sans SemiBold" w:cs="Open Sans SemiBold"/>
          <w:color w:val="C19859" w:themeColor="accent4"/>
          <w:szCs w:val="24"/>
        </w:rPr>
        <w:t>Performance Measures</w:t>
      </w:r>
    </w:p>
    <w:p w14:paraId="1AB87401" w14:textId="53D7C9CF" w:rsidR="00D764AC" w:rsidRDefault="00CB6745" w:rsidP="00D764AC">
      <w:pPr>
        <w:spacing w:after="60"/>
        <w:ind w:left="360"/>
        <w:rPr>
          <w:rFonts w:ascii="Public Sans SemiBold" w:hAnsi="Public Sans SemiBold"/>
          <w:color w:val="C19859" w:themeColor="accent4"/>
          <w:szCs w:val="24"/>
        </w:rPr>
      </w:pPr>
      <w:r w:rsidRPr="00CB6745">
        <w:rPr>
          <w:rFonts w:ascii="Public Sans ExtraLight" w:hAnsi="Public Sans ExtraLight"/>
          <w:szCs w:val="24"/>
        </w:rPr>
        <w:t>Reports and/or recommendations on innovative administrative procedure reforms that help agencies put their limited resources to the best use.</w:t>
      </w:r>
    </w:p>
    <w:p w14:paraId="616D12AF" w14:textId="77777777" w:rsidR="000E5684" w:rsidRDefault="000E5684" w:rsidP="00D764AC">
      <w:pPr>
        <w:spacing w:after="60"/>
        <w:ind w:left="360"/>
        <w:rPr>
          <w:rFonts w:ascii="Public Sans SemiBold" w:hAnsi="Public Sans SemiBold"/>
          <w:color w:val="C19859" w:themeColor="accent4"/>
          <w:szCs w:val="24"/>
        </w:rPr>
      </w:pPr>
    </w:p>
    <w:p w14:paraId="3C0D0F24" w14:textId="77777777" w:rsidR="000E5684" w:rsidRDefault="000E5684" w:rsidP="00D764AC">
      <w:pPr>
        <w:spacing w:after="60"/>
        <w:ind w:left="360"/>
        <w:rPr>
          <w:rFonts w:ascii="Public Sans SemiBold" w:hAnsi="Public Sans SemiBold"/>
          <w:color w:val="C19859" w:themeColor="accent4"/>
          <w:szCs w:val="24"/>
        </w:rPr>
      </w:pPr>
    </w:p>
    <w:p w14:paraId="1FE2A6DC" w14:textId="77777777" w:rsidR="000E5684" w:rsidRDefault="000E5684" w:rsidP="00D764AC">
      <w:pPr>
        <w:spacing w:after="60"/>
        <w:ind w:left="360"/>
        <w:rPr>
          <w:rFonts w:ascii="Public Sans SemiBold" w:hAnsi="Public Sans SemiBold"/>
          <w:color w:val="C19859" w:themeColor="accent4"/>
          <w:szCs w:val="24"/>
        </w:rPr>
      </w:pPr>
    </w:p>
    <w:p w14:paraId="795292D4" w14:textId="77777777" w:rsidR="000E5684" w:rsidRDefault="000E5684" w:rsidP="00D764AC">
      <w:pPr>
        <w:spacing w:after="60"/>
        <w:ind w:left="360"/>
        <w:rPr>
          <w:rFonts w:ascii="Public Sans SemiBold" w:hAnsi="Public Sans SemiBold"/>
          <w:color w:val="C19859" w:themeColor="accent4"/>
          <w:szCs w:val="24"/>
        </w:rPr>
      </w:pPr>
    </w:p>
    <w:p w14:paraId="42B745CD" w14:textId="77777777" w:rsidR="000E5684" w:rsidRDefault="000E5684" w:rsidP="00D764AC">
      <w:pPr>
        <w:spacing w:after="60"/>
        <w:ind w:left="360"/>
        <w:rPr>
          <w:rFonts w:ascii="Public Sans SemiBold" w:hAnsi="Public Sans SemiBold"/>
          <w:color w:val="C19859" w:themeColor="accent4"/>
          <w:szCs w:val="24"/>
        </w:rPr>
      </w:pPr>
    </w:p>
    <w:p w14:paraId="3147094E" w14:textId="6FD7BE95" w:rsidR="00D764AC" w:rsidRPr="00067465" w:rsidRDefault="00D764AC" w:rsidP="00D764AC">
      <w:pPr>
        <w:spacing w:after="60"/>
        <w:ind w:left="360"/>
        <w:rPr>
          <w:rFonts w:ascii="Open Sans SemiBold" w:hAnsi="Open Sans SemiBold" w:cs="Open Sans SemiBold"/>
          <w:color w:val="C19859" w:themeColor="accent4"/>
          <w:szCs w:val="24"/>
        </w:rPr>
      </w:pPr>
      <w:r w:rsidRPr="00067465">
        <w:rPr>
          <w:rFonts w:ascii="Open Sans SemiBold" w:hAnsi="Open Sans SemiBold" w:cs="Open Sans SemiBold"/>
          <w:color w:val="C19859" w:themeColor="accent4"/>
          <w:szCs w:val="24"/>
        </w:rPr>
        <w:t>FY 2026 Targets</w:t>
      </w:r>
    </w:p>
    <w:p w14:paraId="56B0837D" w14:textId="30A749FD" w:rsidR="000E5684" w:rsidRPr="000E5684" w:rsidRDefault="000E5684" w:rsidP="000E5684">
      <w:pPr>
        <w:pStyle w:val="ListParagraph"/>
        <w:numPr>
          <w:ilvl w:val="0"/>
          <w:numId w:val="4"/>
        </w:numPr>
        <w:spacing w:after="40"/>
        <w:ind w:left="461" w:hanging="274"/>
        <w:contextualSpacing w:val="0"/>
        <w:rPr>
          <w:rFonts w:ascii="Public Sans ExtraLight" w:hAnsi="Public Sans ExtraLight"/>
          <w:szCs w:val="24"/>
        </w:rPr>
      </w:pPr>
      <w:r w:rsidRPr="000E5684">
        <w:rPr>
          <w:rFonts w:ascii="Public Sans ExtraLight" w:hAnsi="Public Sans ExtraLight"/>
          <w:szCs w:val="24"/>
        </w:rPr>
        <w:t xml:space="preserve">Conducted research projects and issued recommendations for administrative procedure reforms. </w:t>
      </w:r>
    </w:p>
    <w:p w14:paraId="02C1B59C" w14:textId="452F71DA" w:rsidR="00D764AC" w:rsidRDefault="000E5684" w:rsidP="000E5684">
      <w:pPr>
        <w:pStyle w:val="ListParagraph"/>
        <w:numPr>
          <w:ilvl w:val="0"/>
          <w:numId w:val="4"/>
        </w:numPr>
        <w:spacing w:after="40"/>
        <w:ind w:left="461" w:hanging="274"/>
        <w:contextualSpacing w:val="0"/>
        <w:rPr>
          <w:rFonts w:ascii="Public Sans ExtraLight" w:hAnsi="Public Sans ExtraLight"/>
          <w:szCs w:val="24"/>
        </w:rPr>
        <w:sectPr w:rsidR="00D764AC" w:rsidSect="00B9748E">
          <w:type w:val="continuous"/>
          <w:pgSz w:w="12240" w:h="15840"/>
          <w:pgMar w:top="2520" w:right="1440" w:bottom="1440" w:left="1440" w:header="576" w:footer="720" w:gutter="0"/>
          <w:cols w:num="2" w:space="360"/>
          <w:titlePg/>
          <w:docGrid w:linePitch="360"/>
        </w:sectPr>
      </w:pPr>
      <w:r w:rsidRPr="000E5684">
        <w:rPr>
          <w:rFonts w:ascii="Public Sans ExtraLight" w:hAnsi="Public Sans ExtraLight"/>
          <w:szCs w:val="24"/>
        </w:rPr>
        <w:t>Regularly promoted adoption of ACUS recommendations on improving the efficiency of agency administrative procedures and conducted evaluations to determine which agencies have adopted such reforms.</w:t>
      </w:r>
    </w:p>
    <w:p w14:paraId="30C31615" w14:textId="330ED5E2" w:rsidR="00D764AC" w:rsidRPr="004D4EE6" w:rsidRDefault="008268C2" w:rsidP="004D4EE6">
      <w:pPr>
        <w:spacing w:before="120" w:after="60"/>
        <w:ind w:left="360"/>
        <w:rPr>
          <w:rFonts w:ascii="Open Sans SemiBold" w:hAnsi="Open Sans SemiBold" w:cs="Open Sans SemiBold"/>
          <w:sz w:val="28"/>
          <w:szCs w:val="24"/>
        </w:rPr>
      </w:pPr>
      <w:r w:rsidRPr="004D4EE6">
        <w:rPr>
          <w:rFonts w:ascii="Open Sans SemiBold" w:hAnsi="Open Sans SemiBold" w:cs="Open Sans SemiBold"/>
          <w:sz w:val="28"/>
          <w:szCs w:val="24"/>
        </w:rPr>
        <w:t>TIMELINESS</w:t>
      </w:r>
    </w:p>
    <w:p w14:paraId="4732DE99" w14:textId="011886C2" w:rsidR="00D764AC" w:rsidRPr="004D4EE6" w:rsidRDefault="008268C2" w:rsidP="00D764AC">
      <w:pPr>
        <w:keepNext/>
        <w:framePr w:dropCap="margin" w:lines="3" w:wrap="around" w:vAnchor="text" w:hAnchor="page"/>
        <w:spacing w:after="0" w:line="912" w:lineRule="exact"/>
        <w:ind w:left="360"/>
        <w:textAlignment w:val="baseline"/>
        <w:rPr>
          <w:rFonts w:ascii="Open Sans SemiBold" w:hAnsi="Open Sans SemiBold" w:cs="Open Sans SemiBold"/>
          <w:position w:val="-9"/>
          <w:sz w:val="108"/>
          <w:szCs w:val="24"/>
        </w:rPr>
      </w:pPr>
      <w:r w:rsidRPr="004D4EE6">
        <w:rPr>
          <w:rFonts w:ascii="Open Sans SemiBold" w:hAnsi="Open Sans SemiBold" w:cs="Open Sans SemiBold"/>
          <w:position w:val="-9"/>
          <w:sz w:val="108"/>
          <w:szCs w:val="24"/>
        </w:rPr>
        <w:t>8</w:t>
      </w:r>
    </w:p>
    <w:p w14:paraId="05926B8D" w14:textId="50B3D292" w:rsidR="00D764AC" w:rsidRDefault="00EC3415" w:rsidP="004D4EE6">
      <w:pPr>
        <w:spacing w:after="200"/>
        <w:ind w:left="360"/>
        <w:rPr>
          <w:rFonts w:ascii="Public Sans ExtraLight" w:hAnsi="Public Sans ExtraLight"/>
          <w:szCs w:val="24"/>
        </w:rPr>
        <w:sectPr w:rsidR="00D764AC" w:rsidSect="007B6A89">
          <w:type w:val="continuous"/>
          <w:pgSz w:w="12240" w:h="15840"/>
          <w:pgMar w:top="2520" w:right="1440" w:bottom="1440" w:left="1440" w:header="576" w:footer="720" w:gutter="0"/>
          <w:cols w:space="360"/>
          <w:titlePg/>
          <w:docGrid w:linePitch="360"/>
        </w:sectPr>
      </w:pPr>
      <w:r w:rsidRPr="00EC3415">
        <w:rPr>
          <w:rFonts w:ascii="Public Sans ExtraLight" w:hAnsi="Public Sans ExtraLight"/>
          <w:szCs w:val="24"/>
        </w:rPr>
        <w:t>ACUS will identify best practices to promote timeliness in administrative processes and reduce delays in federal programs through better use of innovative technologies and collaborative governance techniques</w:t>
      </w:r>
      <w:r w:rsidR="00D764AC" w:rsidRPr="00BF04AE">
        <w:rPr>
          <w:rFonts w:ascii="Public Sans ExtraLight" w:hAnsi="Public Sans ExtraLight"/>
          <w:szCs w:val="24"/>
        </w:rPr>
        <w:t>.</w:t>
      </w:r>
    </w:p>
    <w:p w14:paraId="5D34BD23" w14:textId="77777777" w:rsidR="00D764AC" w:rsidRPr="004D4EE6" w:rsidRDefault="00D764AC" w:rsidP="00D764AC">
      <w:pPr>
        <w:spacing w:after="60"/>
        <w:ind w:left="360"/>
        <w:rPr>
          <w:rFonts w:ascii="Open Sans SemiBold" w:hAnsi="Open Sans SemiBold" w:cs="Open Sans SemiBold"/>
          <w:color w:val="C19859" w:themeColor="accent4"/>
          <w:szCs w:val="24"/>
        </w:rPr>
      </w:pPr>
      <w:r w:rsidRPr="004D4EE6">
        <w:rPr>
          <w:rFonts w:ascii="Open Sans SemiBold" w:hAnsi="Open Sans SemiBold" w:cs="Open Sans SemiBold"/>
          <w:color w:val="C19859" w:themeColor="accent4"/>
          <w:szCs w:val="24"/>
        </w:rPr>
        <w:t>Performance Measures</w:t>
      </w:r>
    </w:p>
    <w:p w14:paraId="47B20954" w14:textId="3CE019D5" w:rsidR="00D764AC" w:rsidRPr="005C69D4" w:rsidRDefault="007177EE" w:rsidP="005C69D4">
      <w:pPr>
        <w:spacing w:after="120"/>
        <w:ind w:left="360"/>
        <w:rPr>
          <w:rFonts w:ascii="Public Sans ExtraLight" w:hAnsi="Public Sans ExtraLight"/>
          <w:szCs w:val="24"/>
        </w:rPr>
      </w:pPr>
      <w:r w:rsidRPr="007177EE">
        <w:rPr>
          <w:rFonts w:ascii="Public Sans ExtraLight" w:hAnsi="Public Sans ExtraLight"/>
          <w:szCs w:val="24"/>
        </w:rPr>
        <w:t>Reports and/or recommendations that identify strategies for reducing delays in the administrative process.</w:t>
      </w:r>
    </w:p>
    <w:p w14:paraId="141CB402" w14:textId="77777777" w:rsidR="00D764AC" w:rsidRDefault="00D764AC" w:rsidP="00D764AC">
      <w:pPr>
        <w:spacing w:after="60"/>
        <w:ind w:left="360"/>
        <w:rPr>
          <w:rFonts w:ascii="Public Sans SemiBold" w:hAnsi="Public Sans SemiBold"/>
          <w:color w:val="C19859" w:themeColor="accent4"/>
          <w:szCs w:val="24"/>
        </w:rPr>
      </w:pPr>
    </w:p>
    <w:p w14:paraId="6217730E" w14:textId="77777777" w:rsidR="004C186D" w:rsidRDefault="004C186D" w:rsidP="00D764AC">
      <w:pPr>
        <w:spacing w:after="60"/>
        <w:ind w:left="360"/>
        <w:rPr>
          <w:rFonts w:ascii="Public Sans SemiBold" w:hAnsi="Public Sans SemiBold"/>
          <w:color w:val="C19859" w:themeColor="accent4"/>
          <w:szCs w:val="24"/>
        </w:rPr>
      </w:pPr>
    </w:p>
    <w:p w14:paraId="1B8CEFE7" w14:textId="77777777" w:rsidR="00EC3415" w:rsidRDefault="00EC3415" w:rsidP="00D764AC">
      <w:pPr>
        <w:spacing w:after="60"/>
        <w:ind w:left="360"/>
        <w:rPr>
          <w:rFonts w:ascii="Public Sans SemiBold" w:hAnsi="Public Sans SemiBold"/>
          <w:color w:val="C19859" w:themeColor="accent4"/>
          <w:szCs w:val="24"/>
        </w:rPr>
      </w:pPr>
    </w:p>
    <w:p w14:paraId="054EED7A" w14:textId="77777777" w:rsidR="00E24D73" w:rsidRDefault="00E24D73" w:rsidP="00D764AC">
      <w:pPr>
        <w:spacing w:after="60"/>
        <w:ind w:left="360"/>
        <w:rPr>
          <w:rFonts w:ascii="Public Sans SemiBold" w:hAnsi="Public Sans SemiBold"/>
          <w:color w:val="C19859" w:themeColor="accent4"/>
          <w:szCs w:val="24"/>
        </w:rPr>
      </w:pPr>
    </w:p>
    <w:p w14:paraId="2C32780F" w14:textId="49E585E8" w:rsidR="00D764AC" w:rsidRPr="004D4EE6" w:rsidRDefault="00D764AC" w:rsidP="00D764AC">
      <w:pPr>
        <w:spacing w:after="60"/>
        <w:ind w:left="360"/>
        <w:rPr>
          <w:rFonts w:ascii="Open Sans SemiBold" w:hAnsi="Open Sans SemiBold" w:cs="Open Sans SemiBold"/>
          <w:color w:val="C19859" w:themeColor="accent4"/>
          <w:szCs w:val="24"/>
        </w:rPr>
      </w:pPr>
      <w:r w:rsidRPr="004D4EE6">
        <w:rPr>
          <w:rFonts w:ascii="Open Sans SemiBold" w:hAnsi="Open Sans SemiBold" w:cs="Open Sans SemiBold"/>
          <w:color w:val="C19859" w:themeColor="accent4"/>
          <w:szCs w:val="24"/>
        </w:rPr>
        <w:t>FY 2026 Targets</w:t>
      </w:r>
    </w:p>
    <w:p w14:paraId="5340AA5A" w14:textId="30A114CF" w:rsidR="00BA01DD" w:rsidRPr="00BA01DD" w:rsidRDefault="00BA01DD" w:rsidP="00685BBC">
      <w:pPr>
        <w:pStyle w:val="ListParagraph"/>
        <w:numPr>
          <w:ilvl w:val="0"/>
          <w:numId w:val="4"/>
        </w:numPr>
        <w:spacing w:after="40"/>
        <w:ind w:left="461" w:right="-90" w:hanging="274"/>
        <w:contextualSpacing w:val="0"/>
        <w:rPr>
          <w:rFonts w:ascii="Public Sans ExtraLight" w:hAnsi="Public Sans ExtraLight"/>
          <w:szCs w:val="24"/>
        </w:rPr>
      </w:pPr>
      <w:r w:rsidRPr="00BA01DD">
        <w:rPr>
          <w:rFonts w:ascii="Public Sans ExtraLight" w:hAnsi="Public Sans ExtraLight"/>
          <w:szCs w:val="24"/>
        </w:rPr>
        <w:t>Conducted research projects and issued recommendations on reducing delays in the administrative process.</w:t>
      </w:r>
    </w:p>
    <w:p w14:paraId="024CD65A" w14:textId="7EE3D34A" w:rsidR="00D764AC" w:rsidRPr="00572264" w:rsidRDefault="00BA01DD" w:rsidP="00685BBC">
      <w:pPr>
        <w:pStyle w:val="ListParagraph"/>
        <w:numPr>
          <w:ilvl w:val="0"/>
          <w:numId w:val="4"/>
        </w:numPr>
        <w:spacing w:after="40"/>
        <w:ind w:left="461" w:right="-90" w:hanging="274"/>
        <w:contextualSpacing w:val="0"/>
        <w:rPr>
          <w:rFonts w:ascii="Public Sans ExtraLight" w:hAnsi="Public Sans ExtraLight"/>
          <w:szCs w:val="24"/>
        </w:rPr>
        <w:sectPr w:rsidR="00D764AC" w:rsidRPr="00572264" w:rsidSect="00C62CD9">
          <w:type w:val="continuous"/>
          <w:pgSz w:w="12240" w:h="15840"/>
          <w:pgMar w:top="2520" w:right="1440" w:bottom="1440" w:left="1440" w:header="576" w:footer="720" w:gutter="0"/>
          <w:cols w:num="2" w:space="360"/>
          <w:titlePg/>
          <w:docGrid w:linePitch="360"/>
        </w:sectPr>
      </w:pPr>
      <w:r w:rsidRPr="00BA01DD">
        <w:rPr>
          <w:rFonts w:ascii="Public Sans ExtraLight" w:hAnsi="Public Sans ExtraLight"/>
          <w:szCs w:val="24"/>
        </w:rPr>
        <w:t>Regularly promoted adoption of ACUS recommendations on reducing delays in the administrative process at agencies and conducted evaluations to determine which agencies have adopted such reforms</w:t>
      </w:r>
      <w:r w:rsidR="00D764AC" w:rsidRPr="00572264">
        <w:rPr>
          <w:rFonts w:ascii="Public Sans ExtraLight" w:hAnsi="Public Sans ExtraLight"/>
          <w:szCs w:val="24"/>
        </w:rPr>
        <w:t>.</w:t>
      </w:r>
    </w:p>
    <w:p w14:paraId="58C7F9EF" w14:textId="48E09045" w:rsidR="00D764AC" w:rsidRDefault="00D764AC" w:rsidP="00D764AC">
      <w:pPr>
        <w:spacing w:after="360"/>
        <w:ind w:left="360"/>
        <w:rPr>
          <w:rFonts w:ascii="Public Sans ExtraLight" w:hAnsi="Public Sans ExtraLight"/>
          <w:szCs w:val="24"/>
        </w:rPr>
        <w:sectPr w:rsidR="00D764AC" w:rsidSect="007B6A89">
          <w:type w:val="continuous"/>
          <w:pgSz w:w="12240" w:h="15840"/>
          <w:pgMar w:top="2520" w:right="1440" w:bottom="1440" w:left="1440" w:header="576" w:footer="720" w:gutter="0"/>
          <w:cols w:space="360"/>
          <w:titlePg/>
          <w:docGrid w:linePitch="360"/>
        </w:sectPr>
      </w:pPr>
    </w:p>
    <w:p w14:paraId="0ACC2B5C" w14:textId="2FC9E968" w:rsidR="00D764AC" w:rsidRPr="004D4EE6" w:rsidRDefault="00600FE0" w:rsidP="00D764AC">
      <w:pPr>
        <w:spacing w:after="120"/>
        <w:ind w:left="360"/>
        <w:rPr>
          <w:rFonts w:ascii="Open Sans SemiBold" w:hAnsi="Open Sans SemiBold" w:cs="Open Sans SemiBold"/>
          <w:sz w:val="28"/>
          <w:szCs w:val="24"/>
        </w:rPr>
      </w:pPr>
      <w:r w:rsidRPr="004D4EE6">
        <w:rPr>
          <w:rFonts w:ascii="Open Sans SemiBold" w:hAnsi="Open Sans SemiBold" w:cs="Open Sans SemiBold"/>
          <w:sz w:val="28"/>
          <w:szCs w:val="24"/>
        </w:rPr>
        <w:t>FAIRNESS</w:t>
      </w:r>
    </w:p>
    <w:p w14:paraId="55A81142" w14:textId="1AA55EC2" w:rsidR="00D764AC" w:rsidRPr="004D4EE6" w:rsidRDefault="00600FE0" w:rsidP="00D764AC">
      <w:pPr>
        <w:keepNext/>
        <w:framePr w:dropCap="margin" w:lines="3" w:wrap="around" w:vAnchor="text" w:hAnchor="page"/>
        <w:spacing w:after="0" w:line="912" w:lineRule="exact"/>
        <w:ind w:left="360"/>
        <w:textAlignment w:val="baseline"/>
        <w:rPr>
          <w:rFonts w:ascii="Open Sans SemiBold" w:hAnsi="Open Sans SemiBold" w:cs="Open Sans SemiBold"/>
          <w:position w:val="-9"/>
          <w:sz w:val="107"/>
          <w:szCs w:val="24"/>
        </w:rPr>
      </w:pPr>
      <w:r w:rsidRPr="004D4EE6">
        <w:rPr>
          <w:rFonts w:ascii="Open Sans SemiBold" w:hAnsi="Open Sans SemiBold" w:cs="Open Sans SemiBold"/>
          <w:position w:val="-9"/>
          <w:sz w:val="107"/>
          <w:szCs w:val="24"/>
        </w:rPr>
        <w:t>9</w:t>
      </w:r>
    </w:p>
    <w:p w14:paraId="516A7484" w14:textId="77777777" w:rsidR="00A4139A" w:rsidRDefault="00A4139A" w:rsidP="00D764AC">
      <w:pPr>
        <w:spacing w:after="360"/>
        <w:ind w:left="360"/>
        <w:rPr>
          <w:rFonts w:ascii="Public Sans ExtraLight" w:hAnsi="Public Sans ExtraLight"/>
          <w:szCs w:val="24"/>
        </w:rPr>
        <w:sectPr w:rsidR="00A4139A" w:rsidSect="007B6A89">
          <w:type w:val="continuous"/>
          <w:pgSz w:w="12240" w:h="15840"/>
          <w:pgMar w:top="2520" w:right="1440" w:bottom="1440" w:left="1440" w:header="576" w:footer="720" w:gutter="0"/>
          <w:cols w:space="360"/>
          <w:titlePg/>
          <w:docGrid w:linePitch="360"/>
        </w:sectPr>
      </w:pPr>
      <w:r w:rsidRPr="00A4139A">
        <w:rPr>
          <w:rFonts w:ascii="Public Sans ExtraLight" w:hAnsi="Public Sans ExtraLight"/>
          <w:szCs w:val="24"/>
        </w:rPr>
        <w:t>ACUS will identify ways to minimize procedural, legal, and logistical barriers that limit public access to and understanding of agency regulatory and adjudicatory activities.</w:t>
      </w:r>
    </w:p>
    <w:p w14:paraId="56F685FC" w14:textId="77777777" w:rsidR="00D764AC" w:rsidRPr="004D4EE6" w:rsidRDefault="00D764AC" w:rsidP="00D764AC">
      <w:pPr>
        <w:spacing w:after="60"/>
        <w:ind w:left="360"/>
        <w:rPr>
          <w:rFonts w:ascii="Open Sans SemiBold" w:hAnsi="Open Sans SemiBold" w:cs="Open Sans SemiBold"/>
          <w:color w:val="C19859" w:themeColor="accent4"/>
          <w:szCs w:val="24"/>
        </w:rPr>
      </w:pPr>
      <w:r w:rsidRPr="004D4EE6">
        <w:rPr>
          <w:rFonts w:ascii="Open Sans SemiBold" w:hAnsi="Open Sans SemiBold" w:cs="Open Sans SemiBold"/>
          <w:color w:val="C19859" w:themeColor="accent4"/>
          <w:szCs w:val="24"/>
        </w:rPr>
        <w:t>Performance Measures</w:t>
      </w:r>
    </w:p>
    <w:p w14:paraId="4A7EFA4D" w14:textId="42F8F3AA" w:rsidR="00D764AC" w:rsidRDefault="004671BB" w:rsidP="00D764AC">
      <w:pPr>
        <w:spacing w:after="60"/>
        <w:ind w:left="360"/>
        <w:rPr>
          <w:rFonts w:ascii="Public Sans SemiBold" w:hAnsi="Public Sans SemiBold"/>
          <w:color w:val="C19859" w:themeColor="accent4"/>
          <w:szCs w:val="24"/>
        </w:rPr>
      </w:pPr>
      <w:r w:rsidRPr="004671BB">
        <w:rPr>
          <w:rFonts w:ascii="Public Sans ExtraLight" w:hAnsi="Public Sans ExtraLight"/>
          <w:szCs w:val="24"/>
        </w:rPr>
        <w:t>Reports and/or recommendations on best practices to eliminate barriers to access.</w:t>
      </w:r>
    </w:p>
    <w:p w14:paraId="568A6DE4" w14:textId="77777777" w:rsidR="004671BB" w:rsidRDefault="004671BB" w:rsidP="00D764AC">
      <w:pPr>
        <w:spacing w:after="60"/>
        <w:ind w:left="360"/>
        <w:rPr>
          <w:rFonts w:ascii="Public Sans SemiBold" w:hAnsi="Public Sans SemiBold"/>
          <w:color w:val="C19859" w:themeColor="accent4"/>
          <w:szCs w:val="24"/>
        </w:rPr>
      </w:pPr>
    </w:p>
    <w:p w14:paraId="35B51936" w14:textId="77777777" w:rsidR="00055C47" w:rsidRDefault="00055C47" w:rsidP="00D764AC">
      <w:pPr>
        <w:spacing w:after="60"/>
        <w:ind w:left="360"/>
        <w:rPr>
          <w:rFonts w:ascii="Public Sans SemiBold" w:hAnsi="Public Sans SemiBold"/>
          <w:color w:val="C19859" w:themeColor="accent4"/>
          <w:szCs w:val="24"/>
        </w:rPr>
      </w:pPr>
    </w:p>
    <w:p w14:paraId="12A14E21" w14:textId="77777777" w:rsidR="00055C47" w:rsidRDefault="00055C47" w:rsidP="00D764AC">
      <w:pPr>
        <w:spacing w:after="60"/>
        <w:ind w:left="360"/>
        <w:rPr>
          <w:rFonts w:ascii="Public Sans SemiBold" w:hAnsi="Public Sans SemiBold"/>
          <w:color w:val="C19859" w:themeColor="accent4"/>
          <w:szCs w:val="24"/>
        </w:rPr>
      </w:pPr>
    </w:p>
    <w:p w14:paraId="77DA5A8E" w14:textId="77777777" w:rsidR="00055C47" w:rsidRDefault="00055C47" w:rsidP="00D764AC">
      <w:pPr>
        <w:spacing w:after="60"/>
        <w:ind w:left="360"/>
        <w:rPr>
          <w:rFonts w:ascii="Public Sans SemiBold" w:hAnsi="Public Sans SemiBold"/>
          <w:color w:val="C19859" w:themeColor="accent4"/>
          <w:szCs w:val="24"/>
        </w:rPr>
      </w:pPr>
    </w:p>
    <w:p w14:paraId="0136D5B4" w14:textId="77777777" w:rsidR="00055C47" w:rsidRDefault="00055C47" w:rsidP="00D764AC">
      <w:pPr>
        <w:spacing w:after="60"/>
        <w:ind w:left="360"/>
        <w:rPr>
          <w:rFonts w:ascii="Public Sans SemiBold" w:hAnsi="Public Sans SemiBold"/>
          <w:color w:val="C19859" w:themeColor="accent4"/>
          <w:szCs w:val="24"/>
        </w:rPr>
      </w:pPr>
    </w:p>
    <w:p w14:paraId="04552914" w14:textId="0ED0F43F" w:rsidR="00D764AC" w:rsidRPr="004D4EE6" w:rsidRDefault="00D764AC" w:rsidP="00D764AC">
      <w:pPr>
        <w:spacing w:after="60"/>
        <w:ind w:left="360"/>
        <w:rPr>
          <w:rFonts w:ascii="Open Sans SemiBold" w:hAnsi="Open Sans SemiBold" w:cs="Open Sans SemiBold"/>
          <w:color w:val="C19859" w:themeColor="accent4"/>
          <w:szCs w:val="24"/>
        </w:rPr>
      </w:pPr>
      <w:r w:rsidRPr="004D4EE6">
        <w:rPr>
          <w:rFonts w:ascii="Open Sans SemiBold" w:hAnsi="Open Sans SemiBold" w:cs="Open Sans SemiBold"/>
          <w:color w:val="C19859" w:themeColor="accent4"/>
          <w:szCs w:val="24"/>
        </w:rPr>
        <w:t>FY 2026 Targets</w:t>
      </w:r>
    </w:p>
    <w:p w14:paraId="7BDDFF0E" w14:textId="77777777" w:rsidR="00055C47" w:rsidRPr="00055C47" w:rsidRDefault="00055C47" w:rsidP="00055C47">
      <w:pPr>
        <w:pStyle w:val="ListParagraph"/>
        <w:numPr>
          <w:ilvl w:val="0"/>
          <w:numId w:val="4"/>
        </w:numPr>
        <w:spacing w:after="40"/>
        <w:ind w:left="461" w:hanging="274"/>
        <w:contextualSpacing w:val="0"/>
        <w:rPr>
          <w:rFonts w:ascii="Public Sans ExtraLight" w:hAnsi="Public Sans ExtraLight"/>
          <w:szCs w:val="24"/>
        </w:rPr>
      </w:pPr>
      <w:r w:rsidRPr="00055C47">
        <w:rPr>
          <w:rFonts w:ascii="Public Sans ExtraLight" w:hAnsi="Public Sans ExtraLight"/>
          <w:szCs w:val="24"/>
        </w:rPr>
        <w:t>Conducted research projects and issued recommendations on eliminating barriers to access.</w:t>
      </w:r>
    </w:p>
    <w:p w14:paraId="52159438" w14:textId="4FA0D7FD" w:rsidR="00D764AC" w:rsidRDefault="00055C47" w:rsidP="00055C47">
      <w:pPr>
        <w:pStyle w:val="ListParagraph"/>
        <w:numPr>
          <w:ilvl w:val="0"/>
          <w:numId w:val="4"/>
        </w:numPr>
        <w:spacing w:after="40"/>
        <w:ind w:left="461" w:hanging="274"/>
        <w:contextualSpacing w:val="0"/>
        <w:rPr>
          <w:rFonts w:ascii="Public Sans ExtraLight" w:hAnsi="Public Sans ExtraLight"/>
          <w:szCs w:val="24"/>
        </w:rPr>
      </w:pPr>
      <w:r w:rsidRPr="00055C47">
        <w:rPr>
          <w:rFonts w:ascii="Public Sans ExtraLight" w:hAnsi="Public Sans ExtraLight"/>
          <w:szCs w:val="24"/>
        </w:rPr>
        <w:t>Regularly promoted adoption of ACUS recommendations on eliminating barriers to access at agencies and conducted evaluations to determine which agencies have adopted such reforms.</w:t>
      </w:r>
    </w:p>
    <w:p w14:paraId="2FB11270" w14:textId="77777777" w:rsidR="00055C47" w:rsidRDefault="00055C47" w:rsidP="00055C47">
      <w:pPr>
        <w:spacing w:after="120"/>
        <w:rPr>
          <w:rFonts w:ascii="Public Sans SemiBold" w:hAnsi="Public Sans SemiBold"/>
          <w:sz w:val="28"/>
          <w:szCs w:val="24"/>
        </w:rPr>
        <w:sectPr w:rsidR="00055C47" w:rsidSect="00A4139A">
          <w:type w:val="continuous"/>
          <w:pgSz w:w="12240" w:h="15840"/>
          <w:pgMar w:top="2520" w:right="1440" w:bottom="1440" w:left="1440" w:header="576" w:footer="720" w:gutter="0"/>
          <w:cols w:num="2" w:space="360"/>
          <w:titlePg/>
          <w:docGrid w:linePitch="360"/>
        </w:sectPr>
      </w:pPr>
    </w:p>
    <w:p w14:paraId="5CFA6F10" w14:textId="77777777" w:rsidR="00A4139A" w:rsidRDefault="00A4139A" w:rsidP="00055C47">
      <w:pPr>
        <w:spacing w:after="120"/>
        <w:rPr>
          <w:rFonts w:ascii="Public Sans SemiBold" w:hAnsi="Public Sans SemiBold"/>
          <w:sz w:val="28"/>
          <w:szCs w:val="24"/>
        </w:rPr>
        <w:sectPr w:rsidR="00A4139A" w:rsidSect="00A4139A">
          <w:type w:val="continuous"/>
          <w:pgSz w:w="12240" w:h="15840"/>
          <w:pgMar w:top="2520" w:right="1440" w:bottom="1440" w:left="1440" w:header="576" w:footer="720" w:gutter="0"/>
          <w:cols w:num="2" w:space="360"/>
          <w:titlePg/>
          <w:docGrid w:linePitch="360"/>
        </w:sectPr>
      </w:pPr>
    </w:p>
    <w:p w14:paraId="3C5C9363" w14:textId="0DD9D55B" w:rsidR="000E5FB9" w:rsidRPr="004D4EE6" w:rsidRDefault="000E5FB9" w:rsidP="000E5FB9">
      <w:pPr>
        <w:spacing w:after="120"/>
        <w:ind w:left="360"/>
        <w:rPr>
          <w:rFonts w:ascii="Open Sans SemiBold" w:hAnsi="Open Sans SemiBold" w:cs="Open Sans SemiBold"/>
          <w:sz w:val="28"/>
          <w:szCs w:val="24"/>
        </w:rPr>
      </w:pPr>
      <w:r w:rsidRPr="004D4EE6">
        <w:rPr>
          <w:rFonts w:ascii="Open Sans SemiBold" w:hAnsi="Open Sans SemiBold" w:cs="Open Sans SemiBold"/>
          <w:sz w:val="28"/>
          <w:szCs w:val="24"/>
        </w:rPr>
        <w:t>ACCURACY</w:t>
      </w:r>
    </w:p>
    <w:p w14:paraId="468F0891" w14:textId="6A975BF6" w:rsidR="000E5FB9" w:rsidRPr="00224FAF" w:rsidRDefault="000E5FB9" w:rsidP="000E5FB9">
      <w:pPr>
        <w:keepNext/>
        <w:framePr w:dropCap="margin" w:lines="3" w:wrap="around" w:vAnchor="text" w:hAnchor="page"/>
        <w:spacing w:after="0" w:line="912" w:lineRule="exact"/>
        <w:ind w:left="360"/>
        <w:textAlignment w:val="baseline"/>
        <w:rPr>
          <w:rFonts w:ascii="Open Sans SemiBold" w:hAnsi="Open Sans SemiBold" w:cs="Open Sans SemiBold"/>
          <w:spacing w:val="-50"/>
          <w:position w:val="-9"/>
          <w:sz w:val="107"/>
          <w:szCs w:val="24"/>
        </w:rPr>
      </w:pPr>
      <w:r w:rsidRPr="00224FAF">
        <w:rPr>
          <w:rFonts w:ascii="Open Sans SemiBold" w:hAnsi="Open Sans SemiBold" w:cs="Open Sans SemiBold"/>
          <w:spacing w:val="-50"/>
          <w:position w:val="-9"/>
          <w:sz w:val="107"/>
          <w:szCs w:val="24"/>
        </w:rPr>
        <w:t>10</w:t>
      </w:r>
    </w:p>
    <w:p w14:paraId="78488714" w14:textId="0EEA663C" w:rsidR="000E5FB9" w:rsidRDefault="008B1880" w:rsidP="000E5FB9">
      <w:pPr>
        <w:spacing w:after="360"/>
        <w:ind w:left="360"/>
        <w:rPr>
          <w:rFonts w:ascii="Public Sans ExtraLight" w:hAnsi="Public Sans ExtraLight"/>
          <w:szCs w:val="24"/>
        </w:rPr>
        <w:sectPr w:rsidR="000E5FB9" w:rsidSect="007B6A89">
          <w:type w:val="continuous"/>
          <w:pgSz w:w="12240" w:h="15840"/>
          <w:pgMar w:top="2520" w:right="1440" w:bottom="1440" w:left="1440" w:header="576" w:footer="720" w:gutter="0"/>
          <w:cols w:space="360"/>
          <w:titlePg/>
          <w:docGrid w:linePitch="360"/>
        </w:sectPr>
      </w:pPr>
      <w:r w:rsidRPr="008B1880">
        <w:rPr>
          <w:rFonts w:ascii="Public Sans ExtraLight" w:hAnsi="Public Sans ExtraLight"/>
          <w:szCs w:val="24"/>
        </w:rPr>
        <w:t>ACUS will study and identify ways to improve the accuracy of government decision making through broader utilization of evidence-based and data-driven techniques</w:t>
      </w:r>
      <w:r w:rsidR="000E5FB9" w:rsidRPr="00A4139A">
        <w:rPr>
          <w:rFonts w:ascii="Public Sans ExtraLight" w:hAnsi="Public Sans ExtraLight"/>
          <w:szCs w:val="24"/>
        </w:rPr>
        <w:t>.</w:t>
      </w:r>
    </w:p>
    <w:p w14:paraId="1172F365" w14:textId="77777777" w:rsidR="000E5FB9" w:rsidRPr="004D4EE6" w:rsidRDefault="000E5FB9" w:rsidP="000E5FB9">
      <w:pPr>
        <w:spacing w:after="60"/>
        <w:ind w:left="360"/>
        <w:rPr>
          <w:rFonts w:ascii="Open Sans SemiBold" w:hAnsi="Open Sans SemiBold" w:cs="Open Sans SemiBold"/>
          <w:color w:val="C19859" w:themeColor="accent4"/>
          <w:szCs w:val="24"/>
        </w:rPr>
      </w:pPr>
      <w:r w:rsidRPr="004D4EE6">
        <w:rPr>
          <w:rFonts w:ascii="Open Sans SemiBold" w:hAnsi="Open Sans SemiBold" w:cs="Open Sans SemiBold"/>
          <w:color w:val="C19859" w:themeColor="accent4"/>
          <w:szCs w:val="24"/>
        </w:rPr>
        <w:t>Performance Measures</w:t>
      </w:r>
    </w:p>
    <w:p w14:paraId="5AC89DE1" w14:textId="1A83B270" w:rsidR="000E5FB9" w:rsidRDefault="009C444F" w:rsidP="000E5FB9">
      <w:pPr>
        <w:spacing w:after="60"/>
        <w:ind w:left="360"/>
        <w:rPr>
          <w:rFonts w:ascii="Public Sans SemiBold" w:hAnsi="Public Sans SemiBold"/>
          <w:color w:val="C19859" w:themeColor="accent4"/>
          <w:szCs w:val="24"/>
        </w:rPr>
      </w:pPr>
      <w:r w:rsidRPr="009C444F">
        <w:rPr>
          <w:rFonts w:ascii="Public Sans ExtraLight" w:hAnsi="Public Sans ExtraLight"/>
          <w:szCs w:val="24"/>
        </w:rPr>
        <w:t xml:space="preserve">Reports and/or recommendations on best practices to ensure government decision making is both accurate and </w:t>
      </w:r>
      <w:proofErr w:type="gramStart"/>
      <w:r w:rsidRPr="009C444F">
        <w:rPr>
          <w:rFonts w:ascii="Public Sans ExtraLight" w:hAnsi="Public Sans ExtraLight"/>
          <w:szCs w:val="24"/>
        </w:rPr>
        <w:t>data-driven</w:t>
      </w:r>
      <w:proofErr w:type="gramEnd"/>
      <w:r w:rsidRPr="009C444F">
        <w:rPr>
          <w:rFonts w:ascii="Public Sans ExtraLight" w:hAnsi="Public Sans ExtraLight"/>
          <w:szCs w:val="24"/>
        </w:rPr>
        <w:t>.</w:t>
      </w:r>
    </w:p>
    <w:p w14:paraId="24D10587" w14:textId="77777777" w:rsidR="00BC4039" w:rsidRDefault="00BC4039" w:rsidP="000E5FB9">
      <w:pPr>
        <w:spacing w:after="60"/>
        <w:ind w:left="360"/>
        <w:rPr>
          <w:rFonts w:ascii="Public Sans SemiBold" w:hAnsi="Public Sans SemiBold"/>
          <w:color w:val="C19859" w:themeColor="accent4"/>
          <w:szCs w:val="24"/>
        </w:rPr>
      </w:pPr>
    </w:p>
    <w:p w14:paraId="5285E5F2" w14:textId="77777777" w:rsidR="00BC4039" w:rsidRDefault="00BC4039" w:rsidP="000E5FB9">
      <w:pPr>
        <w:spacing w:after="60"/>
        <w:ind w:left="360"/>
        <w:rPr>
          <w:rFonts w:ascii="Public Sans SemiBold" w:hAnsi="Public Sans SemiBold"/>
          <w:color w:val="C19859" w:themeColor="accent4"/>
          <w:szCs w:val="24"/>
        </w:rPr>
      </w:pPr>
    </w:p>
    <w:p w14:paraId="4824D7E8" w14:textId="77777777" w:rsidR="00BC4039" w:rsidRDefault="00BC4039" w:rsidP="000E5FB9">
      <w:pPr>
        <w:spacing w:after="60"/>
        <w:ind w:left="360"/>
        <w:rPr>
          <w:rFonts w:ascii="Public Sans SemiBold" w:hAnsi="Public Sans SemiBold"/>
          <w:color w:val="C19859" w:themeColor="accent4"/>
          <w:szCs w:val="24"/>
        </w:rPr>
      </w:pPr>
    </w:p>
    <w:p w14:paraId="4DE12747" w14:textId="77777777" w:rsidR="00BC4039" w:rsidRDefault="00BC4039" w:rsidP="000E5FB9">
      <w:pPr>
        <w:spacing w:after="60"/>
        <w:ind w:left="360"/>
        <w:rPr>
          <w:rFonts w:ascii="Public Sans SemiBold" w:hAnsi="Public Sans SemiBold"/>
          <w:color w:val="C19859" w:themeColor="accent4"/>
          <w:szCs w:val="24"/>
        </w:rPr>
      </w:pPr>
    </w:p>
    <w:p w14:paraId="68805881" w14:textId="77777777" w:rsidR="00BC4039" w:rsidRDefault="00BC4039" w:rsidP="000E5FB9">
      <w:pPr>
        <w:spacing w:after="60"/>
        <w:ind w:left="360"/>
        <w:rPr>
          <w:rFonts w:ascii="Public Sans SemiBold" w:hAnsi="Public Sans SemiBold"/>
          <w:color w:val="C19859" w:themeColor="accent4"/>
          <w:szCs w:val="24"/>
        </w:rPr>
      </w:pPr>
    </w:p>
    <w:p w14:paraId="344C8356" w14:textId="77777777" w:rsidR="00BC4039" w:rsidRDefault="00BC4039" w:rsidP="000E5FB9">
      <w:pPr>
        <w:spacing w:after="60"/>
        <w:ind w:left="360"/>
        <w:rPr>
          <w:rFonts w:ascii="Public Sans SemiBold" w:hAnsi="Public Sans SemiBold"/>
          <w:color w:val="C19859" w:themeColor="accent4"/>
          <w:szCs w:val="24"/>
        </w:rPr>
      </w:pPr>
    </w:p>
    <w:p w14:paraId="0EEB3F2F" w14:textId="77777777" w:rsidR="00BC4039" w:rsidRDefault="00BC4039" w:rsidP="000E5FB9">
      <w:pPr>
        <w:spacing w:after="60"/>
        <w:ind w:left="360"/>
        <w:rPr>
          <w:rFonts w:ascii="Public Sans SemiBold" w:hAnsi="Public Sans SemiBold"/>
          <w:color w:val="C19859" w:themeColor="accent4"/>
          <w:szCs w:val="24"/>
        </w:rPr>
      </w:pPr>
    </w:p>
    <w:p w14:paraId="075730D5" w14:textId="77777777" w:rsidR="00FF7AF4" w:rsidRDefault="00FF7AF4" w:rsidP="000E5FB9">
      <w:pPr>
        <w:spacing w:after="60"/>
        <w:ind w:left="360"/>
        <w:rPr>
          <w:rFonts w:ascii="Public Sans SemiBold" w:hAnsi="Public Sans SemiBold"/>
          <w:color w:val="C19859" w:themeColor="accent4"/>
          <w:szCs w:val="24"/>
        </w:rPr>
      </w:pPr>
    </w:p>
    <w:p w14:paraId="5D5DB314" w14:textId="765751D5" w:rsidR="000E5FB9" w:rsidRPr="004D4EE6" w:rsidRDefault="000E5FB9" w:rsidP="000E5FB9">
      <w:pPr>
        <w:spacing w:after="60"/>
        <w:ind w:left="360"/>
        <w:rPr>
          <w:rFonts w:ascii="Open Sans SemiBold" w:hAnsi="Open Sans SemiBold" w:cs="Open Sans SemiBold"/>
          <w:color w:val="C19859" w:themeColor="accent4"/>
          <w:szCs w:val="24"/>
        </w:rPr>
      </w:pPr>
      <w:r w:rsidRPr="004D4EE6">
        <w:rPr>
          <w:rFonts w:ascii="Open Sans SemiBold" w:hAnsi="Open Sans SemiBold" w:cs="Open Sans SemiBold"/>
          <w:color w:val="C19859" w:themeColor="accent4"/>
          <w:szCs w:val="24"/>
        </w:rPr>
        <w:t>FY 2026 Targets</w:t>
      </w:r>
    </w:p>
    <w:p w14:paraId="5DD75E9A" w14:textId="7B7038BC" w:rsidR="00BC4039" w:rsidRPr="00BC4039" w:rsidRDefault="00BC4039" w:rsidP="00BC4039">
      <w:pPr>
        <w:pStyle w:val="ListParagraph"/>
        <w:numPr>
          <w:ilvl w:val="0"/>
          <w:numId w:val="4"/>
        </w:numPr>
        <w:spacing w:after="40"/>
        <w:ind w:left="461" w:hanging="274"/>
        <w:contextualSpacing w:val="0"/>
        <w:rPr>
          <w:rFonts w:ascii="Public Sans ExtraLight" w:hAnsi="Public Sans ExtraLight"/>
          <w:szCs w:val="24"/>
        </w:rPr>
      </w:pPr>
      <w:r w:rsidRPr="00BC4039">
        <w:rPr>
          <w:rFonts w:ascii="Public Sans ExtraLight" w:hAnsi="Public Sans ExtraLight"/>
          <w:szCs w:val="24"/>
        </w:rPr>
        <w:t>Conducted research projects and issued recommendations to foster greater accuracy in agency decision making and broader adoption of data-driven administration techniques.</w:t>
      </w:r>
    </w:p>
    <w:p w14:paraId="5B0BEE42" w14:textId="77777777" w:rsidR="008B1880" w:rsidRDefault="00BC4039" w:rsidP="00BC4039">
      <w:pPr>
        <w:pStyle w:val="ListParagraph"/>
        <w:numPr>
          <w:ilvl w:val="0"/>
          <w:numId w:val="4"/>
        </w:numPr>
        <w:spacing w:after="40"/>
        <w:ind w:left="461" w:hanging="274"/>
        <w:contextualSpacing w:val="0"/>
        <w:rPr>
          <w:rFonts w:ascii="Public Sans ExtraLight" w:hAnsi="Public Sans ExtraLight"/>
          <w:szCs w:val="24"/>
        </w:rPr>
      </w:pPr>
      <w:r w:rsidRPr="00BC4039">
        <w:rPr>
          <w:rFonts w:ascii="Public Sans ExtraLight" w:hAnsi="Public Sans ExtraLight"/>
          <w:szCs w:val="24"/>
        </w:rPr>
        <w:t>Regularly promoted adoption of ACUS recommendations on improving accuracy in the administration of federal programs and conducted evaluations to determine which agencies have adopted such reforms.</w:t>
      </w:r>
    </w:p>
    <w:p w14:paraId="0AC70D60" w14:textId="2A5515CF" w:rsidR="00FF7AF4" w:rsidRDefault="00FF7AF4" w:rsidP="00BC4039">
      <w:pPr>
        <w:pStyle w:val="ListParagraph"/>
        <w:numPr>
          <w:ilvl w:val="0"/>
          <w:numId w:val="4"/>
        </w:numPr>
        <w:spacing w:after="40"/>
        <w:ind w:left="461" w:hanging="274"/>
        <w:contextualSpacing w:val="0"/>
        <w:rPr>
          <w:rFonts w:ascii="Public Sans ExtraLight" w:hAnsi="Public Sans ExtraLight"/>
          <w:szCs w:val="24"/>
        </w:rPr>
        <w:sectPr w:rsidR="00FF7AF4" w:rsidSect="00BC4039">
          <w:type w:val="continuous"/>
          <w:pgSz w:w="12240" w:h="15840"/>
          <w:pgMar w:top="2520" w:right="1440" w:bottom="1440" w:left="1440" w:header="576" w:footer="720" w:gutter="0"/>
          <w:cols w:num="2" w:space="360"/>
          <w:titlePg/>
          <w:docGrid w:linePitch="360"/>
        </w:sectPr>
      </w:pPr>
    </w:p>
    <w:p w14:paraId="1B3D870D" w14:textId="77777777" w:rsidR="00BC4039" w:rsidRDefault="00BC4039" w:rsidP="008B1880">
      <w:pPr>
        <w:pStyle w:val="ListParagraph"/>
        <w:spacing w:after="40"/>
        <w:ind w:left="461" w:firstLine="0"/>
        <w:contextualSpacing w:val="0"/>
        <w:rPr>
          <w:rFonts w:ascii="Public Sans ExtraLight" w:hAnsi="Public Sans ExtraLight"/>
          <w:szCs w:val="24"/>
        </w:rPr>
        <w:sectPr w:rsidR="00BC4039" w:rsidSect="007B6A89">
          <w:type w:val="continuous"/>
          <w:pgSz w:w="12240" w:h="15840"/>
          <w:pgMar w:top="2520" w:right="1440" w:bottom="1440" w:left="1440" w:header="576" w:footer="720" w:gutter="0"/>
          <w:cols w:space="360"/>
          <w:titlePg/>
          <w:docGrid w:linePitch="360"/>
        </w:sectPr>
      </w:pPr>
    </w:p>
    <w:p w14:paraId="6B1889BA" w14:textId="76CFF085" w:rsidR="005970C5" w:rsidRDefault="005970C5" w:rsidP="005970C5">
      <w:pPr>
        <w:spacing w:after="240"/>
        <w:rPr>
          <w:rFonts w:ascii="Public Sans ExtraBold" w:hAnsi="Public Sans ExtraBold"/>
          <w:color w:val="0D2C3E" w:themeColor="accent1"/>
          <w:sz w:val="36"/>
          <w:szCs w:val="32"/>
        </w:rPr>
      </w:pPr>
      <w:r w:rsidRPr="00746B57">
        <w:rPr>
          <w:rFonts w:ascii="Public Sans Medium" w:hAnsi="Public Sans Medium"/>
          <w:noProof/>
          <w:color w:val="0D2C3E" w:themeColor="accent1"/>
          <w:position w:val="4"/>
          <w:sz w:val="28"/>
          <w:szCs w:val="24"/>
          <w14:ligatures w14:val="standardContextual"/>
        </w:rPr>
        <mc:AlternateContent>
          <mc:Choice Requires="wps">
            <w:drawing>
              <wp:anchor distT="0" distB="0" distL="114300" distR="114300" simplePos="0" relativeHeight="251658265" behindDoc="0" locked="0" layoutInCell="1" allowOverlap="1" wp14:anchorId="33972211" wp14:editId="43C0DA86">
                <wp:simplePos x="0" y="0"/>
                <wp:positionH relativeFrom="column">
                  <wp:posOffset>-998855</wp:posOffset>
                </wp:positionH>
                <wp:positionV relativeFrom="paragraph">
                  <wp:posOffset>137605</wp:posOffset>
                </wp:positionV>
                <wp:extent cx="6852240" cy="225188"/>
                <wp:effectExtent l="0" t="0" r="25400" b="22860"/>
                <wp:wrapNone/>
                <wp:docPr id="1914589275" name="Connector: Elbow 1914589275"/>
                <wp:cNvGraphicFramePr/>
                <a:graphic xmlns:a="http://schemas.openxmlformats.org/drawingml/2006/main">
                  <a:graphicData uri="http://schemas.microsoft.com/office/word/2010/wordprocessingShape">
                    <wps:wsp>
                      <wps:cNvCnPr/>
                      <wps:spPr>
                        <a:xfrm flipV="1">
                          <a:off x="0" y="0"/>
                          <a:ext cx="6852240" cy="225188"/>
                        </a:xfrm>
                        <a:prstGeom prst="bentConnector3">
                          <a:avLst>
                            <a:gd name="adj1" fmla="val 49615"/>
                          </a:avLst>
                        </a:prstGeom>
                        <a:ln w="25400">
                          <a:solidFill>
                            <a:srgbClr val="EAEAE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1C0C50" id="Connector: Elbow 1914589275" o:spid="_x0000_s1026" type="#_x0000_t34" style="position:absolute;margin-left:-78.65pt;margin-top:10.85pt;width:539.55pt;height:17.75pt;flip: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" adj="10717" strokecolor="#eaeaea" strokeweight="2pt"/>
            </w:pict>
          </mc:Fallback>
        </mc:AlternateContent>
      </w:r>
      <w:r w:rsidRPr="00746B57">
        <w:rPr>
          <w:rFonts w:ascii="Public Sans Medium" w:hAnsi="Public Sans Medium"/>
          <w:color w:val="B5B5B5" w:themeColor="background2" w:themeShade="BF"/>
          <w:position w:val="4"/>
          <w:sz w:val="28"/>
          <w:szCs w:val="24"/>
        </w:rPr>
        <w:t xml:space="preserve">GOAL </w:t>
      </w:r>
      <w:r>
        <w:rPr>
          <w:rFonts w:ascii="Public Sans Medium" w:hAnsi="Public Sans Medium"/>
          <w:color w:val="B5B5B5" w:themeColor="background2" w:themeShade="BF"/>
          <w:position w:val="4"/>
          <w:sz w:val="28"/>
          <w:szCs w:val="24"/>
        </w:rPr>
        <w:t>4</w:t>
      </w:r>
      <w:r>
        <w:rPr>
          <w:rFonts w:ascii="Public Sans Medium" w:hAnsi="Public Sans Medium"/>
          <w:color w:val="B5B5B5" w:themeColor="background2" w:themeShade="BF"/>
          <w:sz w:val="32"/>
          <w:szCs w:val="28"/>
        </w:rPr>
        <w:tab/>
      </w:r>
      <w:r w:rsidRPr="00224FAF">
        <w:rPr>
          <w:rFonts w:ascii="Open Sans ExtraBold" w:hAnsi="Open Sans ExtraBold" w:cs="Open Sans ExtraBold"/>
          <w:color w:val="0D2C3E" w:themeColor="accent1"/>
          <w:sz w:val="36"/>
          <w:szCs w:val="32"/>
        </w:rPr>
        <w:t>EDUCATION</w:t>
      </w:r>
    </w:p>
    <w:p w14:paraId="276899E9" w14:textId="0E97AF3E" w:rsidR="005970C5" w:rsidRPr="00224FAF" w:rsidRDefault="00AA4637" w:rsidP="00224FAF">
      <w:pPr>
        <w:spacing w:before="480" w:after="360" w:line="240" w:lineRule="auto"/>
        <w:rPr>
          <w:rFonts w:ascii="Open Sans SemiBold" w:hAnsi="Open Sans SemiBold" w:cs="Open Sans SemiBold"/>
          <w:color w:val="C19859" w:themeColor="accent4"/>
          <w:sz w:val="28"/>
          <w:szCs w:val="24"/>
        </w:rPr>
      </w:pPr>
      <w:r w:rsidRPr="00224FAF">
        <w:rPr>
          <w:rFonts w:ascii="Open Sans SemiBold" w:hAnsi="Open Sans SemiBold" w:cs="Open Sans SemiBold"/>
          <w:color w:val="C19859" w:themeColor="accent4"/>
          <w:sz w:val="28"/>
          <w:szCs w:val="24"/>
        </w:rPr>
        <w:t xml:space="preserve">The Administrative Conference will provide opportunities for government officials and the public to access best practices designed to improve federal administrative procedures and guidance on how best to implement them. </w:t>
      </w:r>
      <w:r w:rsidR="005970C5" w:rsidRPr="00224FAF">
        <w:rPr>
          <w:rFonts w:ascii="Open Sans SemiBold" w:hAnsi="Open Sans SemiBold" w:cs="Open Sans SemiBold"/>
          <w:color w:val="C19859" w:themeColor="accent4"/>
          <w:sz w:val="28"/>
          <w:szCs w:val="24"/>
        </w:rPr>
        <w:t>The performance objectives are:</w:t>
      </w:r>
    </w:p>
    <w:p w14:paraId="72E54480" w14:textId="77777777" w:rsidR="005970C5" w:rsidRDefault="005970C5" w:rsidP="005970C5">
      <w:pPr>
        <w:spacing w:after="60"/>
        <w:ind w:left="360"/>
        <w:rPr>
          <w:rFonts w:ascii="Public Sans SemiBold" w:hAnsi="Public Sans SemiBold"/>
          <w:sz w:val="28"/>
          <w:szCs w:val="24"/>
        </w:rPr>
      </w:pPr>
    </w:p>
    <w:p w14:paraId="6081DFEE" w14:textId="3E9DAF01" w:rsidR="005970C5" w:rsidRPr="00224FAF" w:rsidRDefault="00AA4637" w:rsidP="005970C5">
      <w:pPr>
        <w:spacing w:after="60"/>
        <w:ind w:left="360"/>
        <w:rPr>
          <w:rFonts w:ascii="Open Sans SemiBold" w:eastAsia="Times New Roman" w:hAnsi="Open Sans SemiBold" w:cs="Open Sans SemiBold"/>
          <w:color w:val="000000"/>
          <w:sz w:val="22"/>
        </w:rPr>
      </w:pPr>
      <w:r w:rsidRPr="00224FAF">
        <w:rPr>
          <w:rFonts w:ascii="Open Sans SemiBold" w:hAnsi="Open Sans SemiBold" w:cs="Open Sans SemiBold"/>
          <w:sz w:val="28"/>
          <w:szCs w:val="24"/>
        </w:rPr>
        <w:t>INTERAGENCY EVENTS</w:t>
      </w:r>
    </w:p>
    <w:p w14:paraId="717889FF" w14:textId="6C2A957E" w:rsidR="005970C5" w:rsidRPr="00224FAF" w:rsidRDefault="00AA4637" w:rsidP="005970C5">
      <w:pPr>
        <w:keepNext/>
        <w:framePr w:dropCap="margin" w:lines="3" w:wrap="around" w:vAnchor="text" w:hAnchor="page"/>
        <w:spacing w:after="0" w:line="912" w:lineRule="exact"/>
        <w:ind w:left="360"/>
        <w:textAlignment w:val="baseline"/>
        <w:rPr>
          <w:rFonts w:ascii="Open Sans SemiBold" w:hAnsi="Open Sans SemiBold" w:cs="Open Sans SemiBold"/>
          <w:spacing w:val="-50"/>
          <w:position w:val="-11"/>
          <w:sz w:val="110"/>
          <w:szCs w:val="24"/>
        </w:rPr>
      </w:pPr>
      <w:r w:rsidRPr="00224FAF">
        <w:rPr>
          <w:rFonts w:ascii="Open Sans SemiBold" w:hAnsi="Open Sans SemiBold" w:cs="Open Sans SemiBold"/>
          <w:spacing w:val="-50"/>
          <w:position w:val="-11"/>
          <w:sz w:val="110"/>
          <w:szCs w:val="24"/>
        </w:rPr>
        <w:t>1</w:t>
      </w:r>
      <w:r w:rsidR="005970C5" w:rsidRPr="00224FAF">
        <w:rPr>
          <w:rFonts w:ascii="Open Sans SemiBold" w:hAnsi="Open Sans SemiBold" w:cs="Open Sans SemiBold"/>
          <w:spacing w:val="-50"/>
          <w:position w:val="-11"/>
          <w:sz w:val="110"/>
          <w:szCs w:val="24"/>
        </w:rPr>
        <w:t>1</w:t>
      </w:r>
    </w:p>
    <w:p w14:paraId="5EB4858B" w14:textId="06120AA9" w:rsidR="005970C5" w:rsidRPr="007B6A89" w:rsidRDefault="00A32DA7" w:rsidP="00A32DA7">
      <w:pPr>
        <w:spacing w:after="360"/>
        <w:ind w:left="360"/>
        <w:rPr>
          <w:rFonts w:ascii="Public Sans ExtraLight" w:hAnsi="Public Sans ExtraLight"/>
          <w:szCs w:val="24"/>
        </w:rPr>
        <w:sectPr w:rsidR="005970C5" w:rsidRPr="007B6A89" w:rsidSect="005970C5">
          <w:type w:val="continuous"/>
          <w:pgSz w:w="12240" w:h="15840"/>
          <w:pgMar w:top="2520" w:right="1440" w:bottom="1440" w:left="1440" w:header="576" w:footer="720" w:gutter="0"/>
          <w:cols w:space="360"/>
          <w:titlePg/>
          <w:docGrid w:linePitch="360"/>
        </w:sectPr>
      </w:pPr>
      <w:r w:rsidRPr="00A32DA7">
        <w:rPr>
          <w:rFonts w:ascii="Public Sans ExtraLight" w:hAnsi="Public Sans ExtraLight"/>
          <w:szCs w:val="24"/>
        </w:rPr>
        <w:t>ACUS will provide opportunities for agencies to share information and solve common problems.</w:t>
      </w:r>
    </w:p>
    <w:p w14:paraId="4E740F25" w14:textId="77777777" w:rsidR="005970C5" w:rsidRPr="00224FAF" w:rsidRDefault="005970C5" w:rsidP="005970C5">
      <w:pPr>
        <w:spacing w:after="60"/>
        <w:ind w:left="360"/>
        <w:rPr>
          <w:rFonts w:ascii="Open Sans SemiBold" w:hAnsi="Open Sans SemiBold" w:cs="Open Sans SemiBold"/>
          <w:color w:val="C19859" w:themeColor="accent4"/>
          <w:szCs w:val="24"/>
        </w:rPr>
      </w:pPr>
      <w:r w:rsidRPr="00224FAF">
        <w:rPr>
          <w:rFonts w:ascii="Open Sans SemiBold" w:hAnsi="Open Sans SemiBold" w:cs="Open Sans SemiBold"/>
          <w:color w:val="C19859" w:themeColor="accent4"/>
          <w:szCs w:val="24"/>
        </w:rPr>
        <w:t>Performance Measures</w:t>
      </w:r>
    </w:p>
    <w:p w14:paraId="259DCC54" w14:textId="1D7CE6C5" w:rsidR="005970C5" w:rsidRDefault="00CD1E11" w:rsidP="005970C5">
      <w:pPr>
        <w:spacing w:after="120"/>
        <w:ind w:left="360"/>
        <w:rPr>
          <w:rFonts w:ascii="Public Sans ExtraLight" w:hAnsi="Public Sans ExtraLight"/>
          <w:szCs w:val="24"/>
        </w:rPr>
      </w:pPr>
      <w:r w:rsidRPr="00CD1E11">
        <w:rPr>
          <w:rFonts w:ascii="Public Sans ExtraLight" w:hAnsi="Public Sans ExtraLight"/>
          <w:szCs w:val="24"/>
        </w:rPr>
        <w:t>Organization of multiple ACUS interagency events per year; and regular participation in such events organized by other agencies.</w:t>
      </w:r>
    </w:p>
    <w:p w14:paraId="321E1776" w14:textId="77777777" w:rsidR="009A11D9" w:rsidRDefault="009A11D9" w:rsidP="005970C5">
      <w:pPr>
        <w:spacing w:after="60"/>
        <w:ind w:left="360"/>
        <w:rPr>
          <w:rFonts w:ascii="Public Sans SemiBold" w:hAnsi="Public Sans SemiBold"/>
          <w:color w:val="C19859" w:themeColor="accent4"/>
          <w:szCs w:val="24"/>
        </w:rPr>
      </w:pPr>
    </w:p>
    <w:p w14:paraId="35CB56C8" w14:textId="77777777" w:rsidR="009A11D9" w:rsidRDefault="009A11D9" w:rsidP="005970C5">
      <w:pPr>
        <w:spacing w:after="60"/>
        <w:ind w:left="360"/>
        <w:rPr>
          <w:rFonts w:ascii="Public Sans SemiBold" w:hAnsi="Public Sans SemiBold"/>
          <w:color w:val="C19859" w:themeColor="accent4"/>
          <w:szCs w:val="24"/>
        </w:rPr>
      </w:pPr>
    </w:p>
    <w:p w14:paraId="597D4FA1" w14:textId="77777777" w:rsidR="009A11D9" w:rsidRDefault="009A11D9" w:rsidP="005970C5">
      <w:pPr>
        <w:spacing w:after="60"/>
        <w:ind w:left="360"/>
        <w:rPr>
          <w:rFonts w:ascii="Public Sans SemiBold" w:hAnsi="Public Sans SemiBold"/>
          <w:color w:val="C19859" w:themeColor="accent4"/>
          <w:szCs w:val="24"/>
        </w:rPr>
      </w:pPr>
    </w:p>
    <w:p w14:paraId="2B54ACF5" w14:textId="77777777" w:rsidR="009A11D9" w:rsidRDefault="009A11D9" w:rsidP="005970C5">
      <w:pPr>
        <w:spacing w:after="60"/>
        <w:ind w:left="360"/>
        <w:rPr>
          <w:rFonts w:ascii="Public Sans SemiBold" w:hAnsi="Public Sans SemiBold"/>
          <w:color w:val="C19859" w:themeColor="accent4"/>
          <w:szCs w:val="24"/>
        </w:rPr>
      </w:pPr>
    </w:p>
    <w:p w14:paraId="32A9BBCA" w14:textId="77777777" w:rsidR="009A11D9" w:rsidRDefault="009A11D9" w:rsidP="005970C5">
      <w:pPr>
        <w:spacing w:after="60"/>
        <w:ind w:left="360"/>
        <w:rPr>
          <w:rFonts w:ascii="Public Sans SemiBold" w:hAnsi="Public Sans SemiBold"/>
          <w:color w:val="C19859" w:themeColor="accent4"/>
          <w:szCs w:val="24"/>
        </w:rPr>
      </w:pPr>
    </w:p>
    <w:p w14:paraId="7B985348" w14:textId="77777777" w:rsidR="009A11D9" w:rsidRDefault="009A11D9" w:rsidP="005970C5">
      <w:pPr>
        <w:spacing w:after="60"/>
        <w:ind w:left="360"/>
        <w:rPr>
          <w:rFonts w:ascii="Public Sans SemiBold" w:hAnsi="Public Sans SemiBold"/>
          <w:color w:val="C19859" w:themeColor="accent4"/>
          <w:szCs w:val="24"/>
        </w:rPr>
      </w:pPr>
    </w:p>
    <w:p w14:paraId="31B48311" w14:textId="34960DB3" w:rsidR="005970C5" w:rsidRPr="00224FAF" w:rsidRDefault="005970C5" w:rsidP="005970C5">
      <w:pPr>
        <w:spacing w:after="60"/>
        <w:ind w:left="360"/>
        <w:rPr>
          <w:rFonts w:ascii="Open Sans SemiBold" w:hAnsi="Open Sans SemiBold" w:cs="Open Sans SemiBold"/>
          <w:color w:val="C19859" w:themeColor="accent4"/>
          <w:szCs w:val="24"/>
        </w:rPr>
      </w:pPr>
      <w:r w:rsidRPr="00224FAF">
        <w:rPr>
          <w:rFonts w:ascii="Open Sans SemiBold" w:hAnsi="Open Sans SemiBold" w:cs="Open Sans SemiBold"/>
          <w:color w:val="C19859" w:themeColor="accent4"/>
          <w:szCs w:val="24"/>
        </w:rPr>
        <w:t>FY 2026 Targets</w:t>
      </w:r>
    </w:p>
    <w:p w14:paraId="1138E159" w14:textId="6A7049B5" w:rsidR="009A11D9" w:rsidRPr="009A11D9" w:rsidRDefault="009A11D9" w:rsidP="009A11D9">
      <w:pPr>
        <w:pStyle w:val="ListParagraph"/>
        <w:numPr>
          <w:ilvl w:val="0"/>
          <w:numId w:val="4"/>
        </w:numPr>
        <w:spacing w:after="40"/>
        <w:ind w:left="461" w:hanging="274"/>
        <w:contextualSpacing w:val="0"/>
        <w:rPr>
          <w:rFonts w:ascii="Public Sans ExtraLight" w:hAnsi="Public Sans ExtraLight"/>
          <w:szCs w:val="24"/>
        </w:rPr>
      </w:pPr>
      <w:r w:rsidRPr="009A11D9">
        <w:rPr>
          <w:rFonts w:ascii="Public Sans ExtraLight" w:hAnsi="Public Sans ExtraLight"/>
          <w:szCs w:val="24"/>
        </w:rPr>
        <w:t>Hosted multiple meetings of the ACUS Interagency Roundtable.</w:t>
      </w:r>
    </w:p>
    <w:p w14:paraId="36A8233F" w14:textId="72B9FC8C" w:rsidR="009A11D9" w:rsidRPr="009A11D9" w:rsidRDefault="009A11D9" w:rsidP="009A11D9">
      <w:pPr>
        <w:pStyle w:val="ListParagraph"/>
        <w:numPr>
          <w:ilvl w:val="0"/>
          <w:numId w:val="4"/>
        </w:numPr>
        <w:spacing w:after="40"/>
        <w:ind w:left="461" w:hanging="274"/>
        <w:contextualSpacing w:val="0"/>
        <w:rPr>
          <w:rFonts w:ascii="Public Sans ExtraLight" w:hAnsi="Public Sans ExtraLight"/>
          <w:szCs w:val="24"/>
        </w:rPr>
      </w:pPr>
      <w:r w:rsidRPr="009A11D9">
        <w:rPr>
          <w:rFonts w:ascii="Public Sans ExtraLight" w:hAnsi="Public Sans ExtraLight"/>
          <w:szCs w:val="24"/>
        </w:rPr>
        <w:t>Hosted multiple meetings of the Roundtable on AI in Federal Agencies.</w:t>
      </w:r>
    </w:p>
    <w:p w14:paraId="6A6E4A5C" w14:textId="4BB06345" w:rsidR="009A11D9" w:rsidRPr="009A11D9" w:rsidRDefault="009A11D9" w:rsidP="009A11D9">
      <w:pPr>
        <w:pStyle w:val="ListParagraph"/>
        <w:numPr>
          <w:ilvl w:val="0"/>
          <w:numId w:val="4"/>
        </w:numPr>
        <w:spacing w:after="40"/>
        <w:ind w:left="461" w:hanging="274"/>
        <w:contextualSpacing w:val="0"/>
        <w:rPr>
          <w:rFonts w:ascii="Public Sans ExtraLight" w:hAnsi="Public Sans ExtraLight"/>
          <w:szCs w:val="24"/>
        </w:rPr>
      </w:pPr>
      <w:r w:rsidRPr="009A11D9">
        <w:rPr>
          <w:rFonts w:ascii="Public Sans ExtraLight" w:hAnsi="Public Sans ExtraLight"/>
          <w:szCs w:val="24"/>
        </w:rPr>
        <w:t xml:space="preserve">Convened multiple meetings of the Council on Federal Agency Adjudication. </w:t>
      </w:r>
    </w:p>
    <w:p w14:paraId="3665384F" w14:textId="2427A2A3" w:rsidR="005970C5" w:rsidRPr="007B6A89" w:rsidRDefault="009A11D9" w:rsidP="009A11D9">
      <w:pPr>
        <w:pStyle w:val="ListParagraph"/>
        <w:numPr>
          <w:ilvl w:val="0"/>
          <w:numId w:val="4"/>
        </w:numPr>
        <w:spacing w:after="40"/>
        <w:ind w:left="461" w:hanging="274"/>
        <w:contextualSpacing w:val="0"/>
        <w:rPr>
          <w:rFonts w:ascii="Public Sans ExtraLight" w:hAnsi="Public Sans ExtraLight"/>
          <w:szCs w:val="24"/>
        </w:rPr>
      </w:pPr>
      <w:r w:rsidRPr="009A11D9">
        <w:rPr>
          <w:rFonts w:ascii="Public Sans ExtraLight" w:hAnsi="Public Sans ExtraLight"/>
          <w:szCs w:val="24"/>
        </w:rPr>
        <w:t>Contributed to and participated in meetings of the White House Legal Aid Interagency Roundtable.</w:t>
      </w:r>
    </w:p>
    <w:p w14:paraId="48DD1938" w14:textId="77777777" w:rsidR="009A11D9" w:rsidRDefault="009A11D9" w:rsidP="005970C5">
      <w:pPr>
        <w:rPr>
          <w:rFonts w:ascii="Public Sans Medium" w:hAnsi="Public Sans Medium"/>
          <w:szCs w:val="24"/>
        </w:rPr>
        <w:sectPr w:rsidR="009A11D9" w:rsidSect="009A11D9">
          <w:type w:val="continuous"/>
          <w:pgSz w:w="12240" w:h="15840"/>
          <w:pgMar w:top="2520" w:right="1440" w:bottom="1440" w:left="1440" w:header="576" w:footer="720" w:gutter="0"/>
          <w:cols w:num="2" w:space="360"/>
          <w:titlePg/>
          <w:docGrid w:linePitch="360"/>
        </w:sectPr>
      </w:pPr>
    </w:p>
    <w:p w14:paraId="642E101B" w14:textId="77777777" w:rsidR="005970C5" w:rsidRDefault="005970C5" w:rsidP="005970C5">
      <w:pPr>
        <w:rPr>
          <w:rFonts w:ascii="Public Sans Medium" w:hAnsi="Public Sans Medium"/>
          <w:szCs w:val="24"/>
        </w:rPr>
      </w:pPr>
      <w:r>
        <w:rPr>
          <w:rFonts w:ascii="Public Sans Medium" w:hAnsi="Public Sans Medium"/>
          <w:szCs w:val="24"/>
        </w:rPr>
        <w:br w:type="page"/>
      </w:r>
    </w:p>
    <w:p w14:paraId="562CBABE" w14:textId="4FD719AD" w:rsidR="005970C5" w:rsidRPr="00224FAF" w:rsidRDefault="00B37309" w:rsidP="005970C5">
      <w:pPr>
        <w:spacing w:after="60"/>
        <w:ind w:left="360"/>
        <w:rPr>
          <w:rFonts w:ascii="Open Sans SemiBold" w:hAnsi="Open Sans SemiBold" w:cs="Open Sans SemiBold"/>
          <w:sz w:val="28"/>
          <w:szCs w:val="24"/>
        </w:rPr>
      </w:pPr>
      <w:r w:rsidRPr="00224FAF">
        <w:rPr>
          <w:rFonts w:ascii="Open Sans SemiBold" w:hAnsi="Open Sans SemiBold" w:cs="Open Sans SemiBold"/>
          <w:sz w:val="28"/>
          <w:szCs w:val="24"/>
        </w:rPr>
        <w:t>PUBLIC EVENTS</w:t>
      </w:r>
    </w:p>
    <w:p w14:paraId="0D04EA30" w14:textId="38B5F6EA" w:rsidR="005970C5" w:rsidRPr="00224FAF" w:rsidRDefault="00AA4637" w:rsidP="005970C5">
      <w:pPr>
        <w:keepNext/>
        <w:framePr w:dropCap="margin" w:lines="3" w:wrap="around" w:vAnchor="text" w:hAnchor="page"/>
        <w:spacing w:after="0" w:line="912" w:lineRule="exact"/>
        <w:ind w:left="360"/>
        <w:textAlignment w:val="baseline"/>
        <w:rPr>
          <w:rFonts w:ascii="Open Sans SemiBold" w:hAnsi="Open Sans SemiBold" w:cs="Open Sans SemiBold"/>
          <w:spacing w:val="-44"/>
          <w:position w:val="-11"/>
          <w:sz w:val="108"/>
          <w:szCs w:val="24"/>
        </w:rPr>
      </w:pPr>
      <w:r w:rsidRPr="00224FAF">
        <w:rPr>
          <w:rFonts w:ascii="Open Sans SemiBold" w:hAnsi="Open Sans SemiBold" w:cs="Open Sans SemiBold"/>
          <w:spacing w:val="-44"/>
          <w:position w:val="-11"/>
          <w:sz w:val="108"/>
          <w:szCs w:val="24"/>
        </w:rPr>
        <w:t>1</w:t>
      </w:r>
      <w:r w:rsidR="005970C5" w:rsidRPr="00224FAF">
        <w:rPr>
          <w:rFonts w:ascii="Open Sans SemiBold" w:hAnsi="Open Sans SemiBold" w:cs="Open Sans SemiBold"/>
          <w:spacing w:val="-44"/>
          <w:position w:val="-11"/>
          <w:sz w:val="108"/>
          <w:szCs w:val="24"/>
        </w:rPr>
        <w:t>2</w:t>
      </w:r>
    </w:p>
    <w:p w14:paraId="1098DAC7" w14:textId="64AC12A3" w:rsidR="005970C5" w:rsidRDefault="00B37309" w:rsidP="005970C5">
      <w:pPr>
        <w:spacing w:after="360"/>
        <w:ind w:left="360"/>
        <w:rPr>
          <w:rFonts w:ascii="Public Sans ExtraLight" w:hAnsi="Public Sans ExtraLight"/>
          <w:szCs w:val="24"/>
        </w:rPr>
        <w:sectPr w:rsidR="005970C5" w:rsidSect="007B6A89">
          <w:type w:val="continuous"/>
          <w:pgSz w:w="12240" w:h="15840"/>
          <w:pgMar w:top="2520" w:right="1440" w:bottom="1440" w:left="1440" w:header="576" w:footer="720" w:gutter="0"/>
          <w:cols w:space="360"/>
          <w:titlePg/>
          <w:docGrid w:linePitch="360"/>
        </w:sectPr>
      </w:pPr>
      <w:r w:rsidRPr="00B37309">
        <w:rPr>
          <w:rFonts w:ascii="Public Sans ExtraLight" w:hAnsi="Public Sans ExtraLight"/>
          <w:szCs w:val="24"/>
        </w:rPr>
        <w:t>ACUS will sponsor and participate in public events to inform agencies, relevant stakeholders, and other interested persons about ACUS resources and to solicit input on ongoing projects and issues that warrant study</w:t>
      </w:r>
      <w:r w:rsidR="005970C5" w:rsidRPr="007B6A89">
        <w:rPr>
          <w:rFonts w:ascii="Public Sans ExtraLight" w:hAnsi="Public Sans ExtraLight"/>
          <w:szCs w:val="24"/>
        </w:rPr>
        <w:t>.</w:t>
      </w:r>
    </w:p>
    <w:p w14:paraId="530DC5A1" w14:textId="77777777" w:rsidR="005970C5" w:rsidRPr="002A0D8E" w:rsidRDefault="005970C5" w:rsidP="005970C5">
      <w:pPr>
        <w:spacing w:after="60"/>
        <w:ind w:left="360"/>
        <w:rPr>
          <w:rFonts w:ascii="Open Sans SemiBold" w:hAnsi="Open Sans SemiBold" w:cs="Open Sans SemiBold"/>
          <w:color w:val="C19859" w:themeColor="accent4"/>
          <w:szCs w:val="24"/>
        </w:rPr>
      </w:pPr>
      <w:r w:rsidRPr="002A0D8E">
        <w:rPr>
          <w:rFonts w:ascii="Open Sans SemiBold" w:hAnsi="Open Sans SemiBold" w:cs="Open Sans SemiBold"/>
          <w:color w:val="C19859" w:themeColor="accent4"/>
          <w:szCs w:val="24"/>
        </w:rPr>
        <w:t>Performance Measures</w:t>
      </w:r>
    </w:p>
    <w:p w14:paraId="5223CD52" w14:textId="544936BB" w:rsidR="005970C5" w:rsidRDefault="00CC1056" w:rsidP="005970C5">
      <w:pPr>
        <w:spacing w:after="120"/>
        <w:ind w:left="360"/>
        <w:rPr>
          <w:rFonts w:ascii="Public Sans ExtraLight" w:hAnsi="Public Sans ExtraLight"/>
          <w:szCs w:val="24"/>
        </w:rPr>
      </w:pPr>
      <w:r w:rsidRPr="00CC1056">
        <w:rPr>
          <w:rFonts w:ascii="Public Sans ExtraLight" w:hAnsi="Public Sans ExtraLight"/>
          <w:szCs w:val="24"/>
        </w:rPr>
        <w:t>Organization of multiple public-facing events; and regular staff participation in outside events organized by legal and stakeholder organizations.</w:t>
      </w:r>
    </w:p>
    <w:p w14:paraId="4288AFF6" w14:textId="77777777" w:rsidR="005970C5" w:rsidRDefault="005970C5" w:rsidP="005970C5">
      <w:pPr>
        <w:spacing w:after="120"/>
        <w:ind w:left="360"/>
        <w:rPr>
          <w:rFonts w:ascii="Public Sans ExtraLight" w:hAnsi="Public Sans ExtraLight"/>
          <w:szCs w:val="24"/>
        </w:rPr>
      </w:pPr>
    </w:p>
    <w:p w14:paraId="44E9B449" w14:textId="77777777" w:rsidR="00FC63DB" w:rsidRDefault="00FC63DB" w:rsidP="005970C5">
      <w:pPr>
        <w:spacing w:after="60"/>
        <w:ind w:left="360"/>
        <w:rPr>
          <w:rFonts w:ascii="Public Sans SemiBold" w:hAnsi="Public Sans SemiBold"/>
          <w:color w:val="C19859" w:themeColor="accent4"/>
          <w:szCs w:val="24"/>
        </w:rPr>
      </w:pPr>
    </w:p>
    <w:p w14:paraId="6E28798E" w14:textId="77777777" w:rsidR="00FC63DB" w:rsidRDefault="00FC63DB" w:rsidP="005970C5">
      <w:pPr>
        <w:spacing w:after="60"/>
        <w:ind w:left="360"/>
        <w:rPr>
          <w:rFonts w:ascii="Public Sans SemiBold" w:hAnsi="Public Sans SemiBold"/>
          <w:color w:val="C19859" w:themeColor="accent4"/>
          <w:szCs w:val="24"/>
        </w:rPr>
      </w:pPr>
    </w:p>
    <w:p w14:paraId="10D33CCC" w14:textId="54B63BFF" w:rsidR="005970C5" w:rsidRPr="002A0D8E" w:rsidRDefault="005970C5" w:rsidP="005970C5">
      <w:pPr>
        <w:spacing w:after="60"/>
        <w:ind w:left="360"/>
        <w:rPr>
          <w:rFonts w:ascii="Open Sans SemiBold" w:hAnsi="Open Sans SemiBold" w:cs="Open Sans SemiBold"/>
          <w:color w:val="C19859" w:themeColor="accent4"/>
          <w:szCs w:val="24"/>
        </w:rPr>
      </w:pPr>
      <w:r w:rsidRPr="002A0D8E">
        <w:rPr>
          <w:rFonts w:ascii="Open Sans SemiBold" w:hAnsi="Open Sans SemiBold" w:cs="Open Sans SemiBold"/>
          <w:color w:val="C19859" w:themeColor="accent4"/>
          <w:szCs w:val="24"/>
        </w:rPr>
        <w:t>FY 2026 Targets</w:t>
      </w:r>
    </w:p>
    <w:p w14:paraId="18F0214A" w14:textId="3C0BA547" w:rsidR="00FC63DB" w:rsidRPr="00FC63DB" w:rsidRDefault="00FC63DB" w:rsidP="00FC63DB">
      <w:pPr>
        <w:pStyle w:val="ListParagraph"/>
        <w:numPr>
          <w:ilvl w:val="0"/>
          <w:numId w:val="4"/>
        </w:numPr>
        <w:spacing w:after="40"/>
        <w:ind w:left="461" w:hanging="274"/>
        <w:contextualSpacing w:val="0"/>
        <w:rPr>
          <w:rFonts w:ascii="Public Sans ExtraLight" w:hAnsi="Public Sans ExtraLight"/>
          <w:szCs w:val="24"/>
        </w:rPr>
      </w:pPr>
      <w:r w:rsidRPr="00FC63DB">
        <w:rPr>
          <w:rFonts w:ascii="Public Sans ExtraLight" w:hAnsi="Public Sans ExtraLight"/>
          <w:szCs w:val="24"/>
        </w:rPr>
        <w:t>Regularly organized and participated in panel discussions to educate relevant audiences about ACUS recommendations and resources.</w:t>
      </w:r>
    </w:p>
    <w:p w14:paraId="139A0258" w14:textId="5530CA7E" w:rsidR="005970C5" w:rsidRPr="003558FC" w:rsidRDefault="00FC63DB" w:rsidP="00FC63DB">
      <w:pPr>
        <w:pStyle w:val="ListParagraph"/>
        <w:numPr>
          <w:ilvl w:val="0"/>
          <w:numId w:val="4"/>
        </w:numPr>
        <w:spacing w:after="40"/>
        <w:ind w:left="461" w:hanging="274"/>
        <w:contextualSpacing w:val="0"/>
        <w:rPr>
          <w:rFonts w:ascii="Public Sans ExtraLight" w:hAnsi="Public Sans ExtraLight"/>
          <w:szCs w:val="24"/>
        </w:rPr>
        <w:sectPr w:rsidR="005970C5" w:rsidRPr="003558FC" w:rsidSect="007B6A89">
          <w:type w:val="continuous"/>
          <w:pgSz w:w="12240" w:h="15840"/>
          <w:pgMar w:top="2520" w:right="1440" w:bottom="1440" w:left="1440" w:header="576" w:footer="720" w:gutter="0"/>
          <w:cols w:num="2" w:space="360"/>
          <w:titlePg/>
          <w:docGrid w:linePitch="360"/>
        </w:sectPr>
      </w:pPr>
      <w:r w:rsidRPr="00FC63DB">
        <w:rPr>
          <w:rFonts w:ascii="Public Sans ExtraLight" w:hAnsi="Public Sans ExtraLight"/>
          <w:szCs w:val="24"/>
        </w:rPr>
        <w:t>Hosted multiple public forums to solicit stakeholder views on forthcoming and future ACUS projects</w:t>
      </w:r>
      <w:r w:rsidR="005970C5" w:rsidRPr="00D6676A">
        <w:rPr>
          <w:rFonts w:ascii="Public Sans ExtraLight" w:hAnsi="Public Sans ExtraLight"/>
          <w:szCs w:val="24"/>
        </w:rPr>
        <w:t>.</w:t>
      </w:r>
    </w:p>
    <w:p w14:paraId="65D672E8" w14:textId="77777777" w:rsidR="00FC63DB" w:rsidRDefault="00FC63DB" w:rsidP="005970C5">
      <w:pPr>
        <w:spacing w:after="60"/>
        <w:ind w:left="360"/>
        <w:rPr>
          <w:rFonts w:ascii="Public Sans SemiBold" w:hAnsi="Public Sans SemiBold"/>
          <w:sz w:val="28"/>
          <w:szCs w:val="24"/>
        </w:rPr>
      </w:pPr>
    </w:p>
    <w:p w14:paraId="16589FEC" w14:textId="5B824243" w:rsidR="005970C5" w:rsidRPr="002A0D8E" w:rsidRDefault="00BF4C92" w:rsidP="005970C5">
      <w:pPr>
        <w:spacing w:after="60"/>
        <w:ind w:left="360"/>
        <w:rPr>
          <w:rFonts w:ascii="Open Sans SemiBold" w:hAnsi="Open Sans SemiBold" w:cs="Open Sans SemiBold"/>
          <w:sz w:val="28"/>
          <w:szCs w:val="24"/>
        </w:rPr>
      </w:pPr>
      <w:r w:rsidRPr="002A0D8E">
        <w:rPr>
          <w:rFonts w:ascii="Open Sans SemiBold" w:hAnsi="Open Sans SemiBold" w:cs="Open Sans SemiBold"/>
          <w:sz w:val="28"/>
          <w:szCs w:val="24"/>
        </w:rPr>
        <w:t>RESOURCES &amp; PUBLICATIONS</w:t>
      </w:r>
    </w:p>
    <w:p w14:paraId="60FBCBD1" w14:textId="37CE3777" w:rsidR="005970C5" w:rsidRPr="002A0D8E" w:rsidRDefault="00AA4637" w:rsidP="005970C5">
      <w:pPr>
        <w:keepNext/>
        <w:framePr w:dropCap="margin" w:lines="3" w:wrap="around" w:vAnchor="text" w:hAnchor="page"/>
        <w:spacing w:after="0" w:line="912" w:lineRule="exact"/>
        <w:ind w:left="360"/>
        <w:textAlignment w:val="baseline"/>
        <w:rPr>
          <w:rFonts w:ascii="Open Sans SemiBold" w:hAnsi="Open Sans SemiBold" w:cs="Open Sans SemiBold"/>
          <w:spacing w:val="-50"/>
          <w:position w:val="-9"/>
          <w:sz w:val="107"/>
          <w:szCs w:val="24"/>
        </w:rPr>
      </w:pPr>
      <w:r w:rsidRPr="002A0D8E">
        <w:rPr>
          <w:rFonts w:ascii="Open Sans SemiBold" w:hAnsi="Open Sans SemiBold" w:cs="Open Sans SemiBold"/>
          <w:spacing w:val="-50"/>
          <w:position w:val="-9"/>
          <w:sz w:val="107"/>
          <w:szCs w:val="24"/>
        </w:rPr>
        <w:t>1</w:t>
      </w:r>
      <w:r w:rsidR="005970C5" w:rsidRPr="002A0D8E">
        <w:rPr>
          <w:rFonts w:ascii="Open Sans SemiBold" w:hAnsi="Open Sans SemiBold" w:cs="Open Sans SemiBold"/>
          <w:spacing w:val="-50"/>
          <w:position w:val="-9"/>
          <w:sz w:val="107"/>
          <w:szCs w:val="24"/>
        </w:rPr>
        <w:t>3</w:t>
      </w:r>
    </w:p>
    <w:p w14:paraId="36C6FBC6" w14:textId="64BDC9C0" w:rsidR="005970C5" w:rsidRDefault="00687AF1" w:rsidP="005970C5">
      <w:pPr>
        <w:spacing w:after="360"/>
        <w:ind w:left="360"/>
        <w:rPr>
          <w:rFonts w:ascii="Public Sans ExtraLight" w:hAnsi="Public Sans ExtraLight"/>
          <w:szCs w:val="24"/>
        </w:rPr>
        <w:sectPr w:rsidR="005970C5" w:rsidSect="007B6A89">
          <w:type w:val="continuous"/>
          <w:pgSz w:w="12240" w:h="15840"/>
          <w:pgMar w:top="2520" w:right="1440" w:bottom="1440" w:left="1440" w:header="576" w:footer="720" w:gutter="0"/>
          <w:cols w:space="360"/>
          <w:titlePg/>
          <w:docGrid w:linePitch="360"/>
        </w:sectPr>
      </w:pPr>
      <w:r w:rsidRPr="00687AF1">
        <w:rPr>
          <w:rFonts w:ascii="Public Sans ExtraLight" w:hAnsi="Public Sans ExtraLight"/>
          <w:szCs w:val="24"/>
        </w:rPr>
        <w:t>ACUS will publish and regularly update resources to educate government and private sector stakeholders about administrative procedure and structure, as well as developments in administrative law and policy; ACUS will also publish regular updates to inform government and private sector stakeholders about ACUS activities</w:t>
      </w:r>
      <w:r w:rsidR="005970C5" w:rsidRPr="007B6A89">
        <w:rPr>
          <w:rFonts w:ascii="Public Sans ExtraLight" w:hAnsi="Public Sans ExtraLight"/>
          <w:szCs w:val="24"/>
        </w:rPr>
        <w:t>.</w:t>
      </w:r>
    </w:p>
    <w:p w14:paraId="0AB5B586" w14:textId="77777777" w:rsidR="005970C5" w:rsidRPr="002A0D8E" w:rsidRDefault="005970C5" w:rsidP="005970C5">
      <w:pPr>
        <w:spacing w:after="60"/>
        <w:ind w:left="360"/>
        <w:rPr>
          <w:rFonts w:ascii="Open Sans SemiBold" w:hAnsi="Open Sans SemiBold" w:cs="Open Sans SemiBold"/>
          <w:color w:val="C19859" w:themeColor="accent4"/>
          <w:szCs w:val="24"/>
        </w:rPr>
      </w:pPr>
      <w:r w:rsidRPr="002A0D8E">
        <w:rPr>
          <w:rFonts w:ascii="Open Sans SemiBold" w:hAnsi="Open Sans SemiBold" w:cs="Open Sans SemiBold"/>
          <w:color w:val="C19859" w:themeColor="accent4"/>
          <w:szCs w:val="24"/>
        </w:rPr>
        <w:t>Performance Measures</w:t>
      </w:r>
    </w:p>
    <w:p w14:paraId="6BB00F74" w14:textId="24342849" w:rsidR="005970C5" w:rsidRDefault="00E21AD8" w:rsidP="005970C5">
      <w:pPr>
        <w:spacing w:after="120"/>
        <w:ind w:left="360"/>
        <w:rPr>
          <w:rFonts w:ascii="Public Sans ExtraLight" w:hAnsi="Public Sans ExtraLight"/>
          <w:szCs w:val="24"/>
        </w:rPr>
      </w:pPr>
      <w:r w:rsidRPr="00E21AD8">
        <w:rPr>
          <w:rFonts w:ascii="Public Sans ExtraLight" w:hAnsi="Public Sans ExtraLight"/>
          <w:szCs w:val="24"/>
        </w:rPr>
        <w:t xml:space="preserve">A website that is compliant with federal requirements, incorporates interactive social media tools, and is </w:t>
      </w:r>
      <w:proofErr w:type="gramStart"/>
      <w:r w:rsidRPr="00E21AD8">
        <w:rPr>
          <w:rFonts w:ascii="Public Sans ExtraLight" w:hAnsi="Public Sans ExtraLight"/>
          <w:szCs w:val="24"/>
        </w:rPr>
        <w:t>useful;</w:t>
      </w:r>
      <w:proofErr w:type="gramEnd"/>
      <w:r w:rsidRPr="00E21AD8">
        <w:rPr>
          <w:rFonts w:ascii="Public Sans ExtraLight" w:hAnsi="Public Sans ExtraLight"/>
          <w:szCs w:val="24"/>
        </w:rPr>
        <w:t xml:space="preserve"> and publication of documents, guides, and reports</w:t>
      </w:r>
      <w:r>
        <w:rPr>
          <w:rFonts w:ascii="Public Sans ExtraLight" w:hAnsi="Public Sans ExtraLight"/>
          <w:szCs w:val="24"/>
        </w:rPr>
        <w:t>.</w:t>
      </w:r>
    </w:p>
    <w:p w14:paraId="5C4DCD8D" w14:textId="77777777" w:rsidR="005970C5" w:rsidRDefault="005970C5" w:rsidP="005970C5">
      <w:pPr>
        <w:spacing w:after="120"/>
        <w:ind w:left="360"/>
        <w:rPr>
          <w:rFonts w:ascii="Public Sans ExtraLight" w:hAnsi="Public Sans ExtraLight"/>
          <w:szCs w:val="24"/>
        </w:rPr>
      </w:pPr>
    </w:p>
    <w:p w14:paraId="2FD3702B" w14:textId="77777777" w:rsidR="005970C5" w:rsidRDefault="005970C5" w:rsidP="005970C5">
      <w:pPr>
        <w:spacing w:after="60"/>
        <w:ind w:left="360"/>
        <w:rPr>
          <w:rFonts w:ascii="Public Sans SemiBold" w:hAnsi="Public Sans SemiBold"/>
          <w:color w:val="C19859" w:themeColor="accent4"/>
          <w:szCs w:val="24"/>
        </w:rPr>
      </w:pPr>
    </w:p>
    <w:p w14:paraId="5D82E235" w14:textId="77777777" w:rsidR="005970C5" w:rsidRPr="002A0D8E" w:rsidRDefault="005970C5" w:rsidP="005970C5">
      <w:pPr>
        <w:spacing w:after="60"/>
        <w:ind w:left="360"/>
        <w:rPr>
          <w:rFonts w:ascii="Open Sans SemiBold" w:hAnsi="Open Sans SemiBold" w:cs="Open Sans SemiBold"/>
          <w:color w:val="C19859" w:themeColor="accent4"/>
          <w:szCs w:val="24"/>
        </w:rPr>
      </w:pPr>
      <w:r w:rsidRPr="002A0D8E">
        <w:rPr>
          <w:rFonts w:ascii="Open Sans SemiBold" w:hAnsi="Open Sans SemiBold" w:cs="Open Sans SemiBold"/>
          <w:color w:val="C19859" w:themeColor="accent4"/>
          <w:szCs w:val="24"/>
        </w:rPr>
        <w:t>FY 2026 Targets</w:t>
      </w:r>
    </w:p>
    <w:p w14:paraId="28AE7CAC" w14:textId="51557936" w:rsidR="00E626F3" w:rsidRPr="00E626F3" w:rsidRDefault="00E626F3" w:rsidP="00E626F3">
      <w:pPr>
        <w:pStyle w:val="ListParagraph"/>
        <w:numPr>
          <w:ilvl w:val="0"/>
          <w:numId w:val="4"/>
        </w:numPr>
        <w:spacing w:after="40"/>
        <w:ind w:left="461" w:hanging="274"/>
        <w:contextualSpacing w:val="0"/>
        <w:rPr>
          <w:rFonts w:ascii="Public Sans ExtraLight" w:hAnsi="Public Sans ExtraLight"/>
          <w:szCs w:val="24"/>
        </w:rPr>
      </w:pPr>
      <w:r w:rsidRPr="00E626F3">
        <w:rPr>
          <w:rFonts w:ascii="Public Sans ExtraLight" w:hAnsi="Public Sans ExtraLight"/>
          <w:szCs w:val="24"/>
        </w:rPr>
        <w:t>Ensured ACUS’s website remains FISMA compliant.</w:t>
      </w:r>
    </w:p>
    <w:p w14:paraId="751D1AFE" w14:textId="3F79AB67" w:rsidR="00E626F3" w:rsidRPr="00E626F3" w:rsidRDefault="00E626F3" w:rsidP="00E626F3">
      <w:pPr>
        <w:pStyle w:val="ListParagraph"/>
        <w:numPr>
          <w:ilvl w:val="0"/>
          <w:numId w:val="4"/>
        </w:numPr>
        <w:spacing w:after="40"/>
        <w:ind w:left="461" w:hanging="274"/>
        <w:contextualSpacing w:val="0"/>
        <w:rPr>
          <w:rFonts w:ascii="Public Sans ExtraLight" w:hAnsi="Public Sans ExtraLight"/>
          <w:szCs w:val="24"/>
        </w:rPr>
      </w:pPr>
      <w:r w:rsidRPr="00E626F3">
        <w:rPr>
          <w:rFonts w:ascii="Public Sans ExtraLight" w:hAnsi="Public Sans ExtraLight"/>
          <w:szCs w:val="24"/>
        </w:rPr>
        <w:t>Reviewed and updated ACUS website regularly to meet the needs of website users.</w:t>
      </w:r>
    </w:p>
    <w:p w14:paraId="2B749C26" w14:textId="39B15873" w:rsidR="005970C5" w:rsidRDefault="00E626F3" w:rsidP="00E626F3">
      <w:pPr>
        <w:pStyle w:val="ListParagraph"/>
        <w:numPr>
          <w:ilvl w:val="0"/>
          <w:numId w:val="4"/>
        </w:numPr>
        <w:spacing w:after="40"/>
        <w:ind w:left="461" w:hanging="274"/>
        <w:contextualSpacing w:val="0"/>
        <w:rPr>
          <w:rFonts w:ascii="Public Sans ExtraLight" w:hAnsi="Public Sans ExtraLight"/>
          <w:szCs w:val="24"/>
        </w:rPr>
        <w:sectPr w:rsidR="005970C5" w:rsidSect="007B6A89">
          <w:type w:val="continuous"/>
          <w:pgSz w:w="12240" w:h="15840"/>
          <w:pgMar w:top="2520" w:right="1440" w:bottom="1440" w:left="1440" w:header="576" w:footer="720" w:gutter="0"/>
          <w:cols w:num="2" w:space="360"/>
          <w:titlePg/>
          <w:docGrid w:linePitch="360"/>
        </w:sectPr>
      </w:pPr>
      <w:r w:rsidRPr="00E626F3">
        <w:rPr>
          <w:rFonts w:ascii="Public Sans ExtraLight" w:hAnsi="Public Sans ExtraLight"/>
          <w:szCs w:val="24"/>
        </w:rPr>
        <w:t>Regularly published documents, guides and reports detailing ACUS’s research work.</w:t>
      </w:r>
    </w:p>
    <w:p w14:paraId="53CF7153" w14:textId="77777777" w:rsidR="000E5FB9" w:rsidRDefault="000E5FB9" w:rsidP="008B1880">
      <w:pPr>
        <w:pStyle w:val="ListParagraph"/>
        <w:spacing w:after="40"/>
        <w:ind w:left="461" w:firstLine="0"/>
        <w:contextualSpacing w:val="0"/>
        <w:rPr>
          <w:rFonts w:ascii="Public Sans ExtraLight" w:hAnsi="Public Sans ExtraLight"/>
          <w:szCs w:val="24"/>
        </w:rPr>
      </w:pPr>
    </w:p>
    <w:p w14:paraId="37151CBD" w14:textId="77777777" w:rsidR="00BF04AE" w:rsidRDefault="00BF04AE" w:rsidP="00BF04AE">
      <w:pPr>
        <w:spacing w:after="120"/>
        <w:ind w:left="360"/>
        <w:rPr>
          <w:rFonts w:ascii="Public Sans SemiBold" w:hAnsi="Public Sans SemiBold"/>
          <w:sz w:val="28"/>
          <w:szCs w:val="24"/>
        </w:rPr>
      </w:pPr>
    </w:p>
    <w:p w14:paraId="62A34E99" w14:textId="2E0B2B6F" w:rsidR="00A83918" w:rsidRDefault="00A83918">
      <w:pPr>
        <w:rPr>
          <w:rFonts w:ascii="Public Sans SemiBold" w:hAnsi="Public Sans SemiBold"/>
          <w:sz w:val="28"/>
          <w:szCs w:val="24"/>
        </w:rPr>
      </w:pPr>
      <w:r>
        <w:rPr>
          <w:rFonts w:ascii="Public Sans SemiBold" w:hAnsi="Public Sans SemiBold"/>
          <w:sz w:val="28"/>
          <w:szCs w:val="24"/>
        </w:rPr>
        <w:br w:type="page"/>
      </w:r>
    </w:p>
    <w:p w14:paraId="7D8E11B8" w14:textId="257EA331" w:rsidR="00A83918" w:rsidRPr="002A0D8E" w:rsidRDefault="0041014A" w:rsidP="00B714CD">
      <w:pPr>
        <w:spacing w:after="120"/>
        <w:rPr>
          <w:rFonts w:ascii="Open Sans ExtraBold" w:hAnsi="Open Sans ExtraBold" w:cs="Open Sans ExtraBold"/>
          <w:color w:val="0D2C3E" w:themeColor="accent1"/>
          <w:sz w:val="36"/>
          <w:szCs w:val="32"/>
        </w:rPr>
      </w:pPr>
      <w:r w:rsidRPr="002A0D8E">
        <w:rPr>
          <w:rFonts w:ascii="Open Sans ExtraBold" w:hAnsi="Open Sans ExtraBold" w:cs="Open Sans ExtraBold"/>
          <w:noProof/>
          <w:sz w:val="28"/>
          <w:szCs w:val="24"/>
          <w14:ligatures w14:val="standardContextual"/>
        </w:rPr>
        <mc:AlternateContent>
          <mc:Choice Requires="wps">
            <w:drawing>
              <wp:anchor distT="0" distB="0" distL="114300" distR="114300" simplePos="0" relativeHeight="251658266" behindDoc="1" locked="0" layoutInCell="1" allowOverlap="1" wp14:anchorId="6E84F786" wp14:editId="295ED7EE">
                <wp:simplePos x="0" y="0"/>
                <wp:positionH relativeFrom="column">
                  <wp:posOffset>-924560</wp:posOffset>
                </wp:positionH>
                <wp:positionV relativeFrom="paragraph">
                  <wp:posOffset>472602</wp:posOffset>
                </wp:positionV>
                <wp:extent cx="1722120" cy="7006590"/>
                <wp:effectExtent l="0" t="0" r="0" b="3810"/>
                <wp:wrapNone/>
                <wp:docPr id="1049057737" name="Rectangle 1049057737"/>
                <wp:cNvGraphicFramePr/>
                <a:graphic xmlns:a="http://schemas.openxmlformats.org/drawingml/2006/main">
                  <a:graphicData uri="http://schemas.microsoft.com/office/word/2010/wordprocessingShape">
                    <wps:wsp>
                      <wps:cNvSpPr/>
                      <wps:spPr>
                        <a:xfrm>
                          <a:off x="0" y="0"/>
                          <a:ext cx="1722120" cy="7006590"/>
                        </a:xfrm>
                        <a:prstGeom prst="rect">
                          <a:avLst/>
                        </a:prstGeom>
                        <a:ln>
                          <a:noFill/>
                        </a:ln>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A5452" id="Rectangle 1049057737" o:spid="_x0000_s1026" style="position:absolute;margin-left:-72.8pt;margin-top:37.2pt;width:135.6pt;height:551.7pt;z-index:-251658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" fillcolor="#c19859 [3209]" stroked="f" strokeweight="1pt"/>
            </w:pict>
          </mc:Fallback>
        </mc:AlternateContent>
      </w:r>
      <w:r w:rsidR="00B714CD" w:rsidRPr="002A0D8E">
        <w:rPr>
          <w:rFonts w:ascii="Open Sans ExtraBold" w:hAnsi="Open Sans ExtraBold" w:cs="Open Sans ExtraBold"/>
          <w:color w:val="0D2C3E" w:themeColor="accent1"/>
          <w:sz w:val="36"/>
          <w:szCs w:val="32"/>
        </w:rPr>
        <w:t>RELATED INFORMATION</w:t>
      </w:r>
    </w:p>
    <w:p w14:paraId="293ABCFF" w14:textId="6C173CFA" w:rsidR="001B2207" w:rsidRPr="002A0D8E" w:rsidRDefault="00A92A3B" w:rsidP="002A0D8E">
      <w:pPr>
        <w:spacing w:before="200" w:after="0"/>
        <w:ind w:left="1440"/>
        <w:rPr>
          <w:rFonts w:ascii="Open Sans SemiBold" w:hAnsi="Open Sans SemiBold" w:cs="Open Sans SemiBold"/>
          <w:color w:val="C19859" w:themeColor="accent4"/>
        </w:rPr>
      </w:pPr>
      <w:r w:rsidRPr="002A0D8E">
        <w:rPr>
          <w:rFonts w:ascii="Open Sans SemiBold" w:hAnsi="Open Sans SemiBold" w:cs="Open Sans SemiBold"/>
          <w:color w:val="C19859" w:themeColor="accent4"/>
        </w:rPr>
        <w:t>EXTERNAL FACTORS</w:t>
      </w:r>
    </w:p>
    <w:p w14:paraId="1CD1AA2B" w14:textId="77777777" w:rsidR="0041014A" w:rsidRPr="0004141F" w:rsidRDefault="0041014A" w:rsidP="00C1474D">
      <w:pPr>
        <w:spacing w:after="0"/>
        <w:ind w:left="1440"/>
        <w:rPr>
          <w:rFonts w:ascii="Public Sans ExtraLight" w:hAnsi="Public Sans ExtraLight"/>
          <w:sz w:val="23"/>
          <w:szCs w:val="23"/>
        </w:rPr>
      </w:pPr>
      <w:bookmarkStart w:id="1" w:name="_Hlk145594871"/>
      <w:r w:rsidRPr="0004141F">
        <w:rPr>
          <w:rFonts w:ascii="Public Sans ExtraLight" w:hAnsi="Public Sans ExtraLight"/>
          <w:sz w:val="23"/>
          <w:szCs w:val="23"/>
        </w:rPr>
        <w:t>The agency’s goals and measures assume full funding of the Conference’s budget as submitted by the President to Congress. Less than full funding of the President’s request may limit the agency’s ability to produce the results and benefits set forth in this plan. Attainment of the Conference’s strategic objectives may also be affected by the level of member participation and the extent of engagement by non-members and public stakeholders.</w:t>
      </w:r>
      <w:bookmarkEnd w:id="1"/>
    </w:p>
    <w:p w14:paraId="1A2410BC" w14:textId="630B6418" w:rsidR="00570A95" w:rsidRPr="002A0D8E" w:rsidRDefault="00570A95" w:rsidP="007F7027">
      <w:pPr>
        <w:spacing w:before="240" w:after="0"/>
        <w:ind w:left="1440"/>
        <w:rPr>
          <w:rFonts w:ascii="Open Sans SemiBold" w:hAnsi="Open Sans SemiBold" w:cs="Open Sans SemiBold"/>
          <w:color w:val="C19859" w:themeColor="accent4"/>
        </w:rPr>
      </w:pPr>
      <w:r w:rsidRPr="002A0D8E">
        <w:rPr>
          <w:rFonts w:ascii="Open Sans SemiBold" w:hAnsi="Open Sans SemiBold" w:cs="Open Sans SemiBold"/>
          <w:color w:val="C19859" w:themeColor="accent4"/>
        </w:rPr>
        <w:t>STRATEGIC PLAN LINK TO ANNUAL PERFORMANCE PLANS</w:t>
      </w:r>
    </w:p>
    <w:p w14:paraId="6C9BF481" w14:textId="1CAF0E0E" w:rsidR="002E6CF0" w:rsidRPr="002E6CF0" w:rsidRDefault="002E6CF0" w:rsidP="00C1474D">
      <w:pPr>
        <w:spacing w:after="0"/>
        <w:ind w:left="1440"/>
        <w:rPr>
          <w:rFonts w:ascii="Public Sans ExtraLight" w:hAnsi="Public Sans ExtraLight"/>
          <w:sz w:val="23"/>
          <w:szCs w:val="23"/>
        </w:rPr>
      </w:pPr>
      <w:r w:rsidRPr="002E6CF0">
        <w:rPr>
          <w:rFonts w:ascii="Public Sans ExtraLight" w:hAnsi="Public Sans ExtraLight"/>
          <w:sz w:val="23"/>
          <w:szCs w:val="23"/>
        </w:rPr>
        <w:t>The Conference will formulate performance measures for each of its strategic goals. The</w:t>
      </w:r>
      <w:r w:rsidRPr="0004141F">
        <w:rPr>
          <w:rFonts w:ascii="Public Sans ExtraLight" w:hAnsi="Public Sans ExtraLight"/>
          <w:sz w:val="23"/>
          <w:szCs w:val="23"/>
        </w:rPr>
        <w:t xml:space="preserve"> </w:t>
      </w:r>
      <w:r w:rsidRPr="002E6CF0">
        <w:rPr>
          <w:rFonts w:ascii="Public Sans ExtraLight" w:hAnsi="Public Sans ExtraLight"/>
          <w:sz w:val="23"/>
          <w:szCs w:val="23"/>
        </w:rPr>
        <w:t>performance measures will be identified in the Conference’s annual performance and accountability report. They will be used to determine the achievement of those strategic goals set forth in this plan.</w:t>
      </w:r>
    </w:p>
    <w:p w14:paraId="2084ECF1" w14:textId="1F9D12C6" w:rsidR="00570A95" w:rsidRPr="002A0D8E" w:rsidRDefault="00A01F73" w:rsidP="007F7027">
      <w:pPr>
        <w:spacing w:before="240" w:after="0"/>
        <w:ind w:left="1440"/>
        <w:rPr>
          <w:rFonts w:ascii="Open Sans SemiBold" w:hAnsi="Open Sans SemiBold" w:cs="Open Sans SemiBold"/>
          <w:color w:val="C19859" w:themeColor="accent4"/>
        </w:rPr>
      </w:pPr>
      <w:r w:rsidRPr="002A0D8E">
        <w:rPr>
          <w:rFonts w:ascii="Open Sans SemiBold" w:hAnsi="Open Sans SemiBold" w:cs="Open Sans SemiBold"/>
          <w:color w:val="C19859" w:themeColor="accent4"/>
        </w:rPr>
        <w:t>CONSULTATION PLANNING PROCESS</w:t>
      </w:r>
    </w:p>
    <w:p w14:paraId="25714944" w14:textId="744E35A2" w:rsidR="00C1474D" w:rsidRPr="00C1474D" w:rsidRDefault="00C1474D" w:rsidP="00C1474D">
      <w:pPr>
        <w:spacing w:after="120"/>
        <w:ind w:left="1440"/>
        <w:rPr>
          <w:rFonts w:ascii="Public Sans ExtraLight" w:hAnsi="Public Sans ExtraLight"/>
          <w:sz w:val="23"/>
          <w:szCs w:val="23"/>
        </w:rPr>
      </w:pPr>
      <w:r w:rsidRPr="00C1474D">
        <w:rPr>
          <w:rFonts w:ascii="Public Sans ExtraLight" w:hAnsi="Public Sans ExtraLight"/>
          <w:sz w:val="23"/>
          <w:szCs w:val="23"/>
        </w:rPr>
        <w:t xml:space="preserve">In developing this plan, the Conference relied on a review of its prior strategic plan for FY 2016-2020 and its past performance and accountability report for FY 2022. The Conference also reviewed the strategic plans of other Federal agencies and sought input from ACUS staff during the drafting stage to ensure all personnel understand their role in fulfilling the agency’s strategic goals. </w:t>
      </w:r>
    </w:p>
    <w:p w14:paraId="06146E21" w14:textId="44294332" w:rsidR="00C1474D" w:rsidRPr="00C1474D" w:rsidRDefault="00C1474D" w:rsidP="00C1474D">
      <w:pPr>
        <w:spacing w:after="120"/>
        <w:ind w:left="1440"/>
        <w:rPr>
          <w:rFonts w:ascii="Public Sans ExtraLight" w:hAnsi="Public Sans ExtraLight"/>
          <w:sz w:val="23"/>
          <w:szCs w:val="23"/>
        </w:rPr>
      </w:pPr>
      <w:r w:rsidRPr="00C1474D">
        <w:rPr>
          <w:rFonts w:ascii="Public Sans ExtraLight" w:hAnsi="Public Sans ExtraLight"/>
          <w:sz w:val="23"/>
          <w:szCs w:val="23"/>
        </w:rPr>
        <w:t xml:space="preserve">The Conference will submit copies of this strategic plan to the Office of Management and Budget, its Congressional authorizing and appropriating committees, and its governing body, the ACUS Council. To ensure public accessibility, the Conference will also post the plan on its website: </w:t>
      </w:r>
      <w:hyperlink r:id="rId25" w:history="1">
        <w:r w:rsidR="00B96FB8">
          <w:rPr>
            <w:rStyle w:val="Hyperlink"/>
            <w:rFonts w:ascii="Public Sans ExtraLight" w:hAnsi="Public Sans ExtraLight"/>
            <w:sz w:val="23"/>
            <w:szCs w:val="23"/>
          </w:rPr>
          <w:t>www.acus.gov</w:t>
        </w:r>
      </w:hyperlink>
      <w:r w:rsidRPr="00C1474D">
        <w:rPr>
          <w:rFonts w:ascii="Public Sans ExtraLight" w:hAnsi="Public Sans ExtraLight"/>
          <w:sz w:val="23"/>
          <w:szCs w:val="23"/>
        </w:rPr>
        <w:t xml:space="preserve">. </w:t>
      </w:r>
    </w:p>
    <w:p w14:paraId="5F97030D" w14:textId="77777777" w:rsidR="00A82A1C" w:rsidRDefault="00A82A1C" w:rsidP="000E00A3">
      <w:pPr>
        <w:spacing w:before="300" w:after="0"/>
        <w:ind w:left="1440"/>
        <w:rPr>
          <w:rFonts w:ascii="Public Sans SemiBold" w:hAnsi="Public Sans SemiBold"/>
          <w:color w:val="C19859" w:themeColor="accent4"/>
        </w:rPr>
      </w:pPr>
    </w:p>
    <w:p w14:paraId="05F9B1A8" w14:textId="77777777" w:rsidR="00B94B40" w:rsidRDefault="00B94B40" w:rsidP="000E00A3">
      <w:pPr>
        <w:spacing w:before="300" w:after="0"/>
        <w:ind w:left="1440"/>
        <w:rPr>
          <w:rFonts w:ascii="Public Sans SemiBold" w:hAnsi="Public Sans SemiBold"/>
          <w:color w:val="C19859" w:themeColor="accent4"/>
        </w:rPr>
      </w:pPr>
    </w:p>
    <w:p w14:paraId="30069873" w14:textId="77777777" w:rsidR="00B94B40" w:rsidRDefault="00B94B40" w:rsidP="000E00A3">
      <w:pPr>
        <w:spacing w:before="300" w:after="0"/>
        <w:ind w:left="1440"/>
        <w:rPr>
          <w:rFonts w:ascii="Public Sans SemiBold" w:hAnsi="Public Sans SemiBold"/>
          <w:color w:val="C19859" w:themeColor="accent4"/>
        </w:rPr>
      </w:pPr>
    </w:p>
    <w:p w14:paraId="6687443A" w14:textId="77777777" w:rsidR="00B94B40" w:rsidRDefault="00B94B40" w:rsidP="000E00A3">
      <w:pPr>
        <w:spacing w:before="300" w:after="0"/>
        <w:ind w:left="1440"/>
        <w:rPr>
          <w:rFonts w:ascii="Public Sans SemiBold" w:hAnsi="Public Sans SemiBold"/>
          <w:color w:val="C19859" w:themeColor="accent4"/>
        </w:rPr>
      </w:pPr>
    </w:p>
    <w:p w14:paraId="3E65BCA0" w14:textId="77777777" w:rsidR="00B94B40" w:rsidRDefault="00B94B40" w:rsidP="000E00A3">
      <w:pPr>
        <w:spacing w:before="300" w:after="0"/>
        <w:ind w:left="1440"/>
        <w:rPr>
          <w:rFonts w:ascii="Public Sans SemiBold" w:hAnsi="Public Sans SemiBold"/>
          <w:color w:val="C19859" w:themeColor="accent4"/>
        </w:rPr>
      </w:pPr>
    </w:p>
    <w:p w14:paraId="4E1806D0" w14:textId="77777777" w:rsidR="00B94B40" w:rsidRDefault="00B94B40" w:rsidP="00A82A1C">
      <w:pPr>
        <w:spacing w:before="420" w:after="0"/>
        <w:ind w:left="1440"/>
        <w:rPr>
          <w:rFonts w:ascii="Open Sans SemiBold" w:hAnsi="Open Sans SemiBold" w:cs="Open Sans SemiBold"/>
          <w:color w:val="C19859" w:themeColor="accent4"/>
        </w:rPr>
      </w:pPr>
    </w:p>
    <w:p w14:paraId="096D6E05" w14:textId="60022A27" w:rsidR="002B7106" w:rsidRPr="007F7027" w:rsidRDefault="00A82A1C" w:rsidP="00A82A1C">
      <w:pPr>
        <w:spacing w:before="420" w:after="0"/>
        <w:ind w:left="1440"/>
        <w:rPr>
          <w:rFonts w:ascii="Open Sans SemiBold" w:hAnsi="Open Sans SemiBold" w:cs="Open Sans SemiBold"/>
          <w:color w:val="C19859" w:themeColor="accent4"/>
        </w:rPr>
      </w:pPr>
      <w:r w:rsidRPr="007F7027">
        <w:rPr>
          <w:rFonts w:ascii="Open Sans SemiBold" w:hAnsi="Open Sans SemiBold" w:cs="Open Sans SemiBold"/>
          <w:noProof/>
          <w:color w:val="C19859" w:themeColor="accent4"/>
        </w:rPr>
        <mc:AlternateContent>
          <mc:Choice Requires="wps">
            <w:drawing>
              <wp:anchor distT="0" distB="0" distL="114300" distR="114300" simplePos="0" relativeHeight="251658267" behindDoc="1" locked="0" layoutInCell="1" allowOverlap="1" wp14:anchorId="1CE469B5" wp14:editId="019C39EE">
                <wp:simplePos x="0" y="0"/>
                <wp:positionH relativeFrom="column">
                  <wp:posOffset>-931091</wp:posOffset>
                </wp:positionH>
                <wp:positionV relativeFrom="paragraph">
                  <wp:posOffset>285750</wp:posOffset>
                </wp:positionV>
                <wp:extent cx="1722120" cy="7006590"/>
                <wp:effectExtent l="0" t="0" r="0" b="3810"/>
                <wp:wrapNone/>
                <wp:docPr id="1439239574" name="Rectangle 1439239574"/>
                <wp:cNvGraphicFramePr/>
                <a:graphic xmlns:a="http://schemas.openxmlformats.org/drawingml/2006/main">
                  <a:graphicData uri="http://schemas.microsoft.com/office/word/2010/wordprocessingShape">
                    <wps:wsp>
                      <wps:cNvSpPr/>
                      <wps:spPr>
                        <a:xfrm>
                          <a:off x="0" y="0"/>
                          <a:ext cx="1722120" cy="7006590"/>
                        </a:xfrm>
                        <a:prstGeom prst="rect">
                          <a:avLst/>
                        </a:prstGeom>
                        <a:ln>
                          <a:noFill/>
                        </a:ln>
                      </wps:spPr>
                      <wps:style>
                        <a:lnRef idx="2">
                          <a:schemeClr val="accent6">
                            <a:shade val="15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EC329" id="Rectangle 1439239574" o:spid="_x0000_s1026" style="position:absolute;margin-left:-73.3pt;margin-top:22.5pt;width:135.6pt;height:551.7pt;z-index:-251658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" fillcolor="#c19859 [3209]" stroked="f" strokeweight="1pt"/>
            </w:pict>
          </mc:Fallback>
        </mc:AlternateContent>
      </w:r>
      <w:r w:rsidR="000E00A3" w:rsidRPr="007F7027">
        <w:rPr>
          <w:rFonts w:ascii="Open Sans SemiBold" w:hAnsi="Open Sans SemiBold" w:cs="Open Sans SemiBold"/>
          <w:color w:val="C19859" w:themeColor="accent4"/>
        </w:rPr>
        <w:t>PROGRAM EVALUATION</w:t>
      </w:r>
    </w:p>
    <w:p w14:paraId="4E377A70" w14:textId="77777777" w:rsidR="009A1B8D" w:rsidRPr="009A1B8D" w:rsidRDefault="009A1B8D" w:rsidP="009A1B8D">
      <w:pPr>
        <w:spacing w:after="0"/>
        <w:ind w:left="1440"/>
        <w:rPr>
          <w:rFonts w:ascii="Public Sans ExtraLight" w:hAnsi="Public Sans ExtraLight"/>
          <w:szCs w:val="24"/>
        </w:rPr>
      </w:pPr>
      <w:r w:rsidRPr="009A1B8D">
        <w:rPr>
          <w:rFonts w:ascii="Public Sans ExtraLight" w:hAnsi="Public Sans ExtraLight"/>
          <w:szCs w:val="24"/>
        </w:rPr>
        <w:t xml:space="preserve">Over the next several years, the Conference </w:t>
      </w:r>
      <w:bookmarkStart w:id="2" w:name="_Hlk145593265"/>
      <w:r w:rsidRPr="009A1B8D">
        <w:rPr>
          <w:rFonts w:ascii="Public Sans ExtraLight" w:hAnsi="Public Sans ExtraLight"/>
          <w:szCs w:val="24"/>
        </w:rPr>
        <w:t>will continue conducting evaluations to provide the agency with information to improve its operations, outcomes, and effectiveness at achieving mission-centric goals. The agency’s evaluation schedule includes:</w:t>
      </w:r>
    </w:p>
    <w:p w14:paraId="4160F188" w14:textId="77777777" w:rsidR="009A1B8D" w:rsidRPr="009A1B8D" w:rsidRDefault="009A1B8D" w:rsidP="009A1B8D">
      <w:pPr>
        <w:spacing w:after="0"/>
        <w:ind w:left="1440"/>
        <w:rPr>
          <w:rFonts w:ascii="Public Sans ExtraLight" w:hAnsi="Public Sans ExtraLight"/>
          <w:szCs w:val="24"/>
        </w:rPr>
      </w:pPr>
    </w:p>
    <w:p w14:paraId="3F1EC446" w14:textId="6D3801DA" w:rsidR="009A1B8D" w:rsidRPr="009A1B8D" w:rsidRDefault="009A1B8D" w:rsidP="009A1B8D">
      <w:pPr>
        <w:pStyle w:val="ListParagraph"/>
        <w:numPr>
          <w:ilvl w:val="0"/>
          <w:numId w:val="7"/>
        </w:numPr>
        <w:spacing w:after="0"/>
        <w:rPr>
          <w:rFonts w:ascii="Public Sans ExtraLight" w:hAnsi="Public Sans ExtraLight"/>
          <w:szCs w:val="24"/>
        </w:rPr>
      </w:pPr>
      <w:r w:rsidRPr="009A1B8D">
        <w:rPr>
          <w:rFonts w:ascii="Public Sans ExtraLight" w:hAnsi="Public Sans ExtraLight"/>
          <w:szCs w:val="24"/>
        </w:rPr>
        <w:t>Program evaluations required under GPRA in each annual Performance and Accountability Report (PAR)</w:t>
      </w:r>
      <w:r w:rsidR="000F4182">
        <w:rPr>
          <w:rFonts w:ascii="Public Sans ExtraLight" w:hAnsi="Public Sans ExtraLight"/>
          <w:szCs w:val="24"/>
        </w:rPr>
        <w:t>.</w:t>
      </w:r>
    </w:p>
    <w:p w14:paraId="1A5C916A" w14:textId="77777777" w:rsidR="009A1B8D" w:rsidRPr="009A1B8D" w:rsidRDefault="009A1B8D" w:rsidP="009A1B8D">
      <w:pPr>
        <w:pStyle w:val="ListParagraph"/>
        <w:numPr>
          <w:ilvl w:val="0"/>
          <w:numId w:val="7"/>
        </w:numPr>
        <w:spacing w:after="0"/>
        <w:rPr>
          <w:rFonts w:ascii="Public Sans ExtraLight" w:hAnsi="Public Sans ExtraLight"/>
          <w:szCs w:val="24"/>
        </w:rPr>
      </w:pPr>
      <w:r w:rsidRPr="009A1B8D">
        <w:rPr>
          <w:rFonts w:ascii="Public Sans ExtraLight" w:hAnsi="Public Sans ExtraLight"/>
          <w:szCs w:val="24"/>
        </w:rPr>
        <w:t>Evaluations of its work through surveys of the ACUS membership after plenary sessions and at periodic listening sessions.</w:t>
      </w:r>
    </w:p>
    <w:p w14:paraId="6C435D22" w14:textId="77777777" w:rsidR="009A1B8D" w:rsidRPr="009A1B8D" w:rsidRDefault="009A1B8D" w:rsidP="009A1B8D">
      <w:pPr>
        <w:pStyle w:val="ListParagraph"/>
        <w:numPr>
          <w:ilvl w:val="0"/>
          <w:numId w:val="7"/>
        </w:numPr>
        <w:spacing w:after="0"/>
        <w:rPr>
          <w:rFonts w:ascii="Public Sans ExtraLight" w:hAnsi="Public Sans ExtraLight"/>
          <w:szCs w:val="24"/>
        </w:rPr>
      </w:pPr>
      <w:r w:rsidRPr="009A1B8D">
        <w:rPr>
          <w:rFonts w:ascii="Public Sans ExtraLight" w:hAnsi="Public Sans ExtraLight"/>
          <w:szCs w:val="24"/>
        </w:rPr>
        <w:t xml:space="preserve">Evaluations of agency procedures governing budget and finance, procurement, human resources, and payroll as part of the annual administrative oversight audit. </w:t>
      </w:r>
    </w:p>
    <w:p w14:paraId="6F58C215" w14:textId="77777777" w:rsidR="009A1B8D" w:rsidRPr="009A1B8D" w:rsidRDefault="009A1B8D" w:rsidP="009A1B8D">
      <w:pPr>
        <w:pStyle w:val="ListParagraph"/>
        <w:numPr>
          <w:ilvl w:val="0"/>
          <w:numId w:val="7"/>
        </w:numPr>
        <w:spacing w:after="0"/>
        <w:rPr>
          <w:rFonts w:ascii="Public Sans ExtraLight" w:hAnsi="Public Sans ExtraLight"/>
          <w:szCs w:val="24"/>
        </w:rPr>
      </w:pPr>
      <w:r w:rsidRPr="009A1B8D">
        <w:rPr>
          <w:rFonts w:ascii="Public Sans ExtraLight" w:hAnsi="Public Sans ExtraLight"/>
          <w:szCs w:val="24"/>
        </w:rPr>
        <w:t>Evaluations of the security of IT systems and security management measures through regular IT audits.</w:t>
      </w:r>
    </w:p>
    <w:p w14:paraId="3B1A8CA6" w14:textId="045AF5C1" w:rsidR="009A1B8D" w:rsidRPr="009A1B8D" w:rsidRDefault="009A1B8D" w:rsidP="009A1B8D">
      <w:pPr>
        <w:pStyle w:val="ListParagraph"/>
        <w:numPr>
          <w:ilvl w:val="0"/>
          <w:numId w:val="7"/>
        </w:numPr>
        <w:spacing w:after="0"/>
        <w:rPr>
          <w:rFonts w:ascii="Public Sans ExtraLight" w:hAnsi="Public Sans ExtraLight"/>
          <w:szCs w:val="24"/>
        </w:rPr>
      </w:pPr>
      <w:r w:rsidRPr="009A1B8D">
        <w:rPr>
          <w:rFonts w:ascii="Public Sans ExtraLight" w:hAnsi="Public Sans ExtraLight"/>
          <w:szCs w:val="24"/>
        </w:rPr>
        <w:t xml:space="preserve">Audits of the agency’s </w:t>
      </w:r>
      <w:r w:rsidR="00D22D20">
        <w:rPr>
          <w:rFonts w:ascii="Public Sans ExtraLight" w:hAnsi="Public Sans ExtraLight"/>
          <w:szCs w:val="24"/>
        </w:rPr>
        <w:t>ethics and other</w:t>
      </w:r>
      <w:r w:rsidRPr="009A1B8D">
        <w:rPr>
          <w:rFonts w:ascii="Public Sans ExtraLight" w:hAnsi="Public Sans ExtraLight"/>
          <w:szCs w:val="24"/>
        </w:rPr>
        <w:t xml:space="preserve"> program</w:t>
      </w:r>
      <w:r w:rsidR="00D22D20">
        <w:rPr>
          <w:rFonts w:ascii="Public Sans ExtraLight" w:hAnsi="Public Sans ExtraLight"/>
          <w:szCs w:val="24"/>
        </w:rPr>
        <w:t>s</w:t>
      </w:r>
      <w:r w:rsidRPr="009A1B8D">
        <w:rPr>
          <w:rFonts w:ascii="Public Sans ExtraLight" w:hAnsi="Public Sans ExtraLight"/>
          <w:szCs w:val="24"/>
        </w:rPr>
        <w:t>.</w:t>
      </w:r>
    </w:p>
    <w:bookmarkEnd w:id="2"/>
    <w:p w14:paraId="798B3B80" w14:textId="77777777" w:rsidR="00A82A1C" w:rsidRPr="000E00A3" w:rsidRDefault="00A82A1C" w:rsidP="00A82A1C">
      <w:pPr>
        <w:spacing w:before="420" w:after="0"/>
        <w:ind w:left="1440"/>
        <w:rPr>
          <w:rFonts w:ascii="Public Sans SemiBold" w:hAnsi="Public Sans SemiBold"/>
          <w:color w:val="C19859" w:themeColor="accent4"/>
        </w:rPr>
      </w:pPr>
    </w:p>
    <w:sectPr w:rsidR="00A82A1C" w:rsidRPr="000E00A3" w:rsidSect="007B6A89">
      <w:type w:val="continuous"/>
      <w:pgSz w:w="12240" w:h="15840"/>
      <w:pgMar w:top="2520" w:right="1440" w:bottom="1440" w:left="1440" w:header="576" w:footer="72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B9E45" w14:textId="77777777" w:rsidR="00623CE8" w:rsidRDefault="00623CE8" w:rsidP="00D57057">
      <w:pPr>
        <w:spacing w:after="0" w:line="240" w:lineRule="auto"/>
      </w:pPr>
      <w:r>
        <w:separator/>
      </w:r>
    </w:p>
  </w:endnote>
  <w:endnote w:type="continuationSeparator" w:id="0">
    <w:p w14:paraId="7C9B3501" w14:textId="77777777" w:rsidR="00623CE8" w:rsidRDefault="00623CE8" w:rsidP="00D57057">
      <w:pPr>
        <w:spacing w:after="0" w:line="240" w:lineRule="auto"/>
      </w:pPr>
      <w:r>
        <w:continuationSeparator/>
      </w:r>
    </w:p>
  </w:endnote>
  <w:endnote w:type="continuationNotice" w:id="1">
    <w:p w14:paraId="575D5083" w14:textId="77777777" w:rsidR="00623CE8" w:rsidRDefault="00623C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EDBF7DF7-4503-4993-A318-71294A52627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Open Sans ExtraBold">
    <w:charset w:val="00"/>
    <w:family w:val="swiss"/>
    <w:pitch w:val="variable"/>
    <w:sig w:usb0="E00002EF" w:usb1="4000205B" w:usb2="00000028" w:usb3="00000000" w:csb0="0000019F" w:csb1="00000000"/>
    <w:embedRegular r:id="rId2" w:subsetted="1" w:fontKey="{14BEBC31-14FF-4267-847D-AF4F6005CF0D}"/>
  </w:font>
  <w:font w:name="Public Sans ExtraLight">
    <w:charset w:val="00"/>
    <w:family w:val="auto"/>
    <w:pitch w:val="variable"/>
    <w:sig w:usb0="A00000FF" w:usb1="4000205B" w:usb2="00000000" w:usb3="00000000" w:csb0="00000193" w:csb1="00000000"/>
    <w:embedRegular r:id="rId3" w:fontKey="{AC91FB94-712D-4CC0-943E-B5FA7C868E2E}"/>
    <w:embedItalic r:id="rId4" w:fontKey="{058FC9FC-FAE3-43E9-A26E-C153DE8E4D6E}"/>
  </w:font>
  <w:font w:name="Open Sans SemiBold">
    <w:charset w:val="00"/>
    <w:family w:val="swiss"/>
    <w:pitch w:val="variable"/>
    <w:sig w:usb0="E00002EF" w:usb1="4000205B" w:usb2="00000028" w:usb3="00000000" w:csb0="0000019F" w:csb1="00000000"/>
    <w:embedRegular r:id="rId5" w:fontKey="{53D06938-9CF2-4BF7-A7DC-13F75A78EA2D}"/>
    <w:embedBold r:id="rId6" w:fontKey="{3B92F5B2-3E81-407F-88DF-A4E46D16F471}"/>
  </w:font>
  <w:font w:name="Public Sans SemiBold">
    <w:altName w:val="Calibri"/>
    <w:charset w:val="00"/>
    <w:family w:val="auto"/>
    <w:pitch w:val="variable"/>
    <w:sig w:usb0="A00000FF" w:usb1="4000205B" w:usb2="00000000" w:usb3="00000000" w:csb0="00000193" w:csb1="00000000"/>
  </w:font>
  <w:font w:name="Public Sans ExtraBold">
    <w:altName w:val="Calibri"/>
    <w:charset w:val="00"/>
    <w:family w:val="auto"/>
    <w:pitch w:val="variable"/>
    <w:sig w:usb0="A00000FF" w:usb1="4000205B" w:usb2="00000000" w:usb3="00000000" w:csb0="00000193" w:csb1="00000000"/>
  </w:font>
  <w:font w:name="Public Sans Medium">
    <w:charset w:val="00"/>
    <w:family w:val="auto"/>
    <w:pitch w:val="variable"/>
    <w:sig w:usb0="A00000FF" w:usb1="4000205B" w:usb2="00000000" w:usb3="00000000" w:csb0="00000193" w:csb1="00000000"/>
    <w:embedRegular r:id="rId7" w:subsetted="1" w:fontKey="{F62BE83E-EBAF-4D29-8E25-049A0D8145F7}"/>
  </w:font>
  <w:font w:name="Open Sans Light">
    <w:charset w:val="00"/>
    <w:family w:val="swiss"/>
    <w:pitch w:val="variable"/>
    <w:sig w:usb0="E00002EF" w:usb1="4000205B" w:usb2="00000028" w:usb3="00000000" w:csb0="0000019F" w:csb1="00000000"/>
    <w:embedRegular r:id="rId8" w:subsetted="1" w:fontKey="{511FC79A-824D-448A-A621-EDD985ED8AA8}"/>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82B1B" w14:textId="694EBC98" w:rsidR="0016640F" w:rsidRPr="00A1154A" w:rsidRDefault="0016640F" w:rsidP="0016640F">
    <w:pPr>
      <w:pStyle w:val="Header"/>
      <w:rPr>
        <w:rFonts w:ascii="Public Sans ExtraLight" w:hAnsi="Public Sans ExtraLight"/>
        <w:color w:val="B5B5B5" w:themeColor="background2" w:themeShade="BF"/>
        <w:sz w:val="20"/>
        <w:szCs w:val="18"/>
      </w:rPr>
    </w:pPr>
    <w:r w:rsidRPr="00A1154A">
      <w:rPr>
        <w:rFonts w:ascii="Public Sans ExtraLight" w:hAnsi="Public Sans ExtraLight"/>
        <w:color w:val="B5B5B5" w:themeColor="background2" w:themeShade="BF"/>
        <w:sz w:val="20"/>
        <w:szCs w:val="18"/>
      </w:rPr>
      <w:t>ACUS STRATEGIC PLAN 2024-2026</w:t>
    </w:r>
    <w:r w:rsidRPr="00A1154A">
      <w:rPr>
        <w:rFonts w:ascii="Public Sans ExtraLight" w:hAnsi="Public Sans ExtraLight"/>
        <w:color w:val="B5B5B5" w:themeColor="background2" w:themeShade="BF"/>
        <w:sz w:val="20"/>
        <w:szCs w:val="18"/>
      </w:rPr>
      <w:tab/>
    </w:r>
    <w:r w:rsidRPr="00A1154A">
      <w:rPr>
        <w:rFonts w:ascii="Public Sans ExtraLight" w:hAnsi="Public Sans ExtraLight"/>
        <w:color w:val="B5B5B5" w:themeColor="background2" w:themeShade="BF"/>
        <w:sz w:val="20"/>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BC805" w14:textId="367535C2" w:rsidR="00685BBC" w:rsidRPr="00685BBC" w:rsidRDefault="00685BBC" w:rsidP="00685BBC">
    <w:pPr>
      <w:pStyle w:val="Header"/>
      <w:rPr>
        <w:rFonts w:ascii="Public Sans ExtraLight" w:hAnsi="Public Sans ExtraLight"/>
        <w:color w:val="B5B5B5" w:themeColor="background2" w:themeShade="BF"/>
        <w:sz w:val="20"/>
        <w:szCs w:val="18"/>
      </w:rPr>
    </w:pPr>
    <w:r w:rsidRPr="00A1154A">
      <w:rPr>
        <w:rFonts w:ascii="Public Sans ExtraLight" w:hAnsi="Public Sans ExtraLight"/>
        <w:color w:val="B5B5B5" w:themeColor="background2" w:themeShade="BF"/>
        <w:sz w:val="20"/>
        <w:szCs w:val="18"/>
      </w:rPr>
      <w:t>ACUS STRATEGIC PLAN 2024-2026</w:t>
    </w:r>
    <w:r w:rsidRPr="00A1154A">
      <w:rPr>
        <w:rFonts w:ascii="Public Sans ExtraLight" w:hAnsi="Public Sans ExtraLight"/>
        <w:color w:val="B5B5B5" w:themeColor="background2" w:themeShade="BF"/>
        <w:sz w:val="20"/>
        <w:szCs w:val="18"/>
      </w:rPr>
      <w:tab/>
    </w:r>
    <w:r w:rsidRPr="00A1154A">
      <w:rPr>
        <w:rFonts w:ascii="Public Sans ExtraLight" w:hAnsi="Public Sans ExtraLight"/>
        <w:color w:val="B5B5B5" w:themeColor="background2" w:themeShade="BF"/>
        <w:sz w:val="20"/>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678B3" w14:textId="77777777" w:rsidR="00623CE8" w:rsidRDefault="00623CE8" w:rsidP="00D57057">
      <w:pPr>
        <w:spacing w:after="0" w:line="240" w:lineRule="auto"/>
      </w:pPr>
      <w:r>
        <w:separator/>
      </w:r>
    </w:p>
  </w:footnote>
  <w:footnote w:type="continuationSeparator" w:id="0">
    <w:p w14:paraId="21185D85" w14:textId="77777777" w:rsidR="00623CE8" w:rsidRDefault="00623CE8" w:rsidP="00D57057">
      <w:pPr>
        <w:spacing w:after="0" w:line="240" w:lineRule="auto"/>
      </w:pPr>
      <w:r>
        <w:continuationSeparator/>
      </w:r>
    </w:p>
  </w:footnote>
  <w:footnote w:type="continuationNotice" w:id="1">
    <w:p w14:paraId="2BBE0803" w14:textId="77777777" w:rsidR="00623CE8" w:rsidRDefault="00623CE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FD748" w14:textId="15D87481" w:rsidR="004E48D9" w:rsidRDefault="004E48D9">
    <w:pPr>
      <w:pStyle w:val="Header"/>
    </w:pPr>
    <w:r>
      <w:rPr>
        <w:noProof/>
      </w:rPr>
      <mc:AlternateContent>
        <mc:Choice Requires="wps">
          <w:drawing>
            <wp:anchor distT="228600" distB="228600" distL="114300" distR="114300" simplePos="0" relativeHeight="251658240" behindDoc="0" locked="0" layoutInCell="1" allowOverlap="0" wp14:anchorId="2BFA2812" wp14:editId="68BEF4EF">
              <wp:simplePos x="0" y="0"/>
              <wp:positionH relativeFrom="margin">
                <wp:posOffset>5355590</wp:posOffset>
              </wp:positionH>
              <wp:positionV relativeFrom="page">
                <wp:posOffset>-11430</wp:posOffset>
              </wp:positionV>
              <wp:extent cx="594360" cy="1217930"/>
              <wp:effectExtent l="0" t="0" r="0" b="1270"/>
              <wp:wrapTopAndBottom/>
              <wp:docPr id="133" name="Rectangl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121793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6CD948" w14:textId="77777777" w:rsidR="004E48D9" w:rsidRPr="00DC03D1" w:rsidRDefault="004E48D9" w:rsidP="005A4BE8">
                          <w:pPr>
                            <w:pStyle w:val="Header"/>
                            <w:tabs>
                              <w:tab w:val="clear" w:pos="4680"/>
                              <w:tab w:val="clear" w:pos="9360"/>
                            </w:tabs>
                            <w:jc w:val="center"/>
                            <w:rPr>
                              <w:rFonts w:ascii="Open Sans ExtraBold" w:hAnsi="Open Sans ExtraBold" w:cs="Open Sans ExtraBold"/>
                              <w:color w:val="FFFFFF" w:themeColor="background1"/>
                              <w:szCs w:val="24"/>
                            </w:rPr>
                          </w:pPr>
                          <w:r w:rsidRPr="00DC03D1">
                            <w:rPr>
                              <w:rFonts w:ascii="Open Sans ExtraBold" w:hAnsi="Open Sans ExtraBold" w:cs="Open Sans ExtraBold"/>
                              <w:color w:val="FFFFFF" w:themeColor="background1"/>
                              <w:szCs w:val="24"/>
                            </w:rPr>
                            <w:fldChar w:fldCharType="begin"/>
                          </w:r>
                          <w:r w:rsidRPr="00DC03D1">
                            <w:rPr>
                              <w:rFonts w:ascii="Open Sans ExtraBold" w:hAnsi="Open Sans ExtraBold" w:cs="Open Sans ExtraBold"/>
                              <w:color w:val="FFFFFF" w:themeColor="background1"/>
                              <w:szCs w:val="24"/>
                            </w:rPr>
                            <w:instrText xml:space="preserve"> PAGE   \* MERGEFORMAT </w:instrText>
                          </w:r>
                          <w:r w:rsidRPr="00DC03D1">
                            <w:rPr>
                              <w:rFonts w:ascii="Open Sans ExtraBold" w:hAnsi="Open Sans ExtraBold" w:cs="Open Sans ExtraBold"/>
                              <w:color w:val="FFFFFF" w:themeColor="background1"/>
                              <w:szCs w:val="24"/>
                            </w:rPr>
                            <w:fldChar w:fldCharType="separate"/>
                          </w:r>
                          <w:r w:rsidRPr="00DC03D1">
                            <w:rPr>
                              <w:rFonts w:ascii="Open Sans ExtraBold" w:hAnsi="Open Sans ExtraBold" w:cs="Open Sans ExtraBold"/>
                              <w:color w:val="FFFFFF" w:themeColor="background1"/>
                              <w:szCs w:val="24"/>
                            </w:rPr>
                            <w:t>0</w:t>
                          </w:r>
                          <w:r w:rsidRPr="00DC03D1">
                            <w:rPr>
                              <w:rFonts w:ascii="Open Sans ExtraBold" w:hAnsi="Open Sans ExtraBold" w:cs="Open Sans ExtraBold"/>
                              <w:color w:val="FFFFFF" w:themeColor="background1"/>
                              <w:szCs w:val="2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0</wp14:pctHeight>
              </wp14:sizeRelV>
            </wp:anchor>
          </w:drawing>
        </mc:Choice>
        <mc:Fallback>
          <w:pict>
            <v:rect w14:anchorId="2BFA2812" id="Rectangle 133" o:spid="_x0000_s1031" style="position:absolute;margin-left:421.7pt;margin-top:-.9pt;width:46.8pt;height:95.9pt;z-index:251658240;visibility:visible;mso-wrap-style:square;mso-width-percent:76;mso-height-percent:0;mso-wrap-distance-left:9pt;mso-wrap-distance-top:18pt;mso-wrap-distance-right:9pt;mso-wrap-distance-bottom:18pt;mso-position-horizontal:absolute;mso-position-horizontal-relative:margin;mso-position-vertical:absolute;mso-position-vertical-relative:page;mso-width-percent:76;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" o:allowoverlap="f" fillcolor="#0d2c3e [3204]" stroked="f" strokeweight="1pt">
              <o:lock v:ext="edit" aspectratio="t"/>
              <v:textbox>
                <w:txbxContent>
                  <w:p w14:paraId="276CD948" w14:textId="77777777" w:rsidR="004E48D9" w:rsidRPr="00DC03D1" w:rsidRDefault="004E48D9" w:rsidP="005A4BE8">
                    <w:pPr>
                      <w:pStyle w:val="Header"/>
                      <w:tabs>
                        <w:tab w:val="clear" w:pos="4680"/>
                        <w:tab w:val="clear" w:pos="9360"/>
                      </w:tabs>
                      <w:jc w:val="center"/>
                      <w:rPr>
                        <w:rFonts w:ascii="Open Sans ExtraBold" w:hAnsi="Open Sans ExtraBold" w:cs="Open Sans ExtraBold"/>
                        <w:color w:val="FFFFFF" w:themeColor="background1"/>
                        <w:szCs w:val="24"/>
                      </w:rPr>
                    </w:pPr>
                    <w:r w:rsidRPr="00DC03D1">
                      <w:rPr>
                        <w:rFonts w:ascii="Open Sans ExtraBold" w:hAnsi="Open Sans ExtraBold" w:cs="Open Sans ExtraBold"/>
                        <w:color w:val="FFFFFF" w:themeColor="background1"/>
                        <w:szCs w:val="24"/>
                      </w:rPr>
                      <w:fldChar w:fldCharType="begin"/>
                    </w:r>
                    <w:r w:rsidRPr="00DC03D1">
                      <w:rPr>
                        <w:rFonts w:ascii="Open Sans ExtraBold" w:hAnsi="Open Sans ExtraBold" w:cs="Open Sans ExtraBold"/>
                        <w:color w:val="FFFFFF" w:themeColor="background1"/>
                        <w:szCs w:val="24"/>
                      </w:rPr>
                      <w:instrText xml:space="preserve"> PAGE   \* MERGEFORMAT </w:instrText>
                    </w:r>
                    <w:r w:rsidRPr="00DC03D1">
                      <w:rPr>
                        <w:rFonts w:ascii="Open Sans ExtraBold" w:hAnsi="Open Sans ExtraBold" w:cs="Open Sans ExtraBold"/>
                        <w:color w:val="FFFFFF" w:themeColor="background1"/>
                        <w:szCs w:val="24"/>
                      </w:rPr>
                      <w:fldChar w:fldCharType="separate"/>
                    </w:r>
                    <w:r w:rsidRPr="00DC03D1">
                      <w:rPr>
                        <w:rFonts w:ascii="Open Sans ExtraBold" w:hAnsi="Open Sans ExtraBold" w:cs="Open Sans ExtraBold"/>
                        <w:color w:val="FFFFFF" w:themeColor="background1"/>
                        <w:szCs w:val="24"/>
                      </w:rPr>
                      <w:t>0</w:t>
                    </w:r>
                    <w:r w:rsidRPr="00DC03D1">
                      <w:rPr>
                        <w:rFonts w:ascii="Open Sans ExtraBold" w:hAnsi="Open Sans ExtraBold" w:cs="Open Sans ExtraBold"/>
                        <w:color w:val="FFFFFF" w:themeColor="background1"/>
                        <w:szCs w:val="24"/>
                      </w:rPr>
                      <w:fldChar w:fldCharType="end"/>
                    </w:r>
                  </w:p>
                </w:txbxContent>
              </v:textbox>
              <w10:wrap type="topAndBottom"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1D0BE" w14:textId="352DDE5B" w:rsidR="00E109ED" w:rsidRDefault="00E109ED">
    <w:pPr>
      <w:pStyle w:val="Header"/>
    </w:pPr>
    <w:r>
      <w:rPr>
        <w:noProof/>
      </w:rPr>
      <mc:AlternateContent>
        <mc:Choice Requires="wps">
          <w:drawing>
            <wp:anchor distT="228600" distB="228600" distL="114300" distR="114300" simplePos="0" relativeHeight="251658241" behindDoc="0" locked="0" layoutInCell="1" allowOverlap="0" wp14:anchorId="3BB81689" wp14:editId="7FCE22E6">
              <wp:simplePos x="0" y="0"/>
              <wp:positionH relativeFrom="margin">
                <wp:posOffset>5355590</wp:posOffset>
              </wp:positionH>
              <wp:positionV relativeFrom="page">
                <wp:posOffset>-23495</wp:posOffset>
              </wp:positionV>
              <wp:extent cx="594360" cy="1229360"/>
              <wp:effectExtent l="0" t="0" r="0" b="8890"/>
              <wp:wrapTopAndBottom/>
              <wp:docPr id="2069610762" name="Rectangle 20696107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12293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56920E" w14:textId="77777777" w:rsidR="00E109ED" w:rsidRPr="00DC03D1" w:rsidRDefault="00E109ED" w:rsidP="005A4BE8">
                          <w:pPr>
                            <w:pStyle w:val="Header"/>
                            <w:tabs>
                              <w:tab w:val="clear" w:pos="4680"/>
                              <w:tab w:val="clear" w:pos="9360"/>
                            </w:tabs>
                            <w:jc w:val="center"/>
                            <w:rPr>
                              <w:rFonts w:ascii="Open Sans ExtraBold" w:hAnsi="Open Sans ExtraBold" w:cs="Open Sans ExtraBold"/>
                              <w:color w:val="FFFFFF" w:themeColor="background1"/>
                              <w:szCs w:val="24"/>
                            </w:rPr>
                          </w:pPr>
                          <w:r w:rsidRPr="00DC03D1">
                            <w:rPr>
                              <w:rFonts w:ascii="Open Sans ExtraBold" w:hAnsi="Open Sans ExtraBold" w:cs="Open Sans ExtraBold"/>
                              <w:color w:val="FFFFFF" w:themeColor="background1"/>
                              <w:szCs w:val="24"/>
                            </w:rPr>
                            <w:fldChar w:fldCharType="begin"/>
                          </w:r>
                          <w:r w:rsidRPr="00DC03D1">
                            <w:rPr>
                              <w:rFonts w:ascii="Open Sans ExtraBold" w:hAnsi="Open Sans ExtraBold" w:cs="Open Sans ExtraBold"/>
                              <w:color w:val="FFFFFF" w:themeColor="background1"/>
                              <w:szCs w:val="24"/>
                            </w:rPr>
                            <w:instrText xml:space="preserve"> PAGE   \* MERGEFORMAT </w:instrText>
                          </w:r>
                          <w:r w:rsidRPr="00DC03D1">
                            <w:rPr>
                              <w:rFonts w:ascii="Open Sans ExtraBold" w:hAnsi="Open Sans ExtraBold" w:cs="Open Sans ExtraBold"/>
                              <w:color w:val="FFFFFF" w:themeColor="background1"/>
                              <w:szCs w:val="24"/>
                            </w:rPr>
                            <w:fldChar w:fldCharType="separate"/>
                          </w:r>
                          <w:r w:rsidRPr="00DC03D1">
                            <w:rPr>
                              <w:rFonts w:ascii="Open Sans ExtraBold" w:hAnsi="Open Sans ExtraBold" w:cs="Open Sans ExtraBold"/>
                              <w:color w:val="FFFFFF" w:themeColor="background1"/>
                              <w:szCs w:val="24"/>
                            </w:rPr>
                            <w:t>0</w:t>
                          </w:r>
                          <w:r w:rsidRPr="00DC03D1">
                            <w:rPr>
                              <w:rFonts w:ascii="Open Sans ExtraBold" w:hAnsi="Open Sans ExtraBold" w:cs="Open Sans ExtraBold"/>
                              <w:color w:val="FFFFFF" w:themeColor="background1"/>
                              <w:szCs w:val="24"/>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0</wp14:pctHeight>
              </wp14:sizeRelV>
            </wp:anchor>
          </w:drawing>
        </mc:Choice>
        <mc:Fallback>
          <w:pict>
            <v:rect w14:anchorId="3BB81689" id="Rectangle 2069610762" o:spid="_x0000_s1032" style="position:absolute;margin-left:421.7pt;margin-top:-1.85pt;width:46.8pt;height:96.8pt;z-index:251658241;visibility:visible;mso-wrap-style:square;mso-width-percent:76;mso-height-percent:0;mso-wrap-distance-left:9pt;mso-wrap-distance-top:18pt;mso-wrap-distance-right:9pt;mso-wrap-distance-bottom:18pt;mso-position-horizontal:absolute;mso-position-horizontal-relative:margin;mso-position-vertical:absolute;mso-position-vertical-relative:page;mso-width-percent:76;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" o:allowoverlap="f" fillcolor="#0d2c3e [3204]" stroked="f" strokeweight="1pt">
              <o:lock v:ext="edit" aspectratio="t"/>
              <v:textbox>
                <w:txbxContent>
                  <w:p w14:paraId="1556920E" w14:textId="77777777" w:rsidR="00E109ED" w:rsidRPr="00DC03D1" w:rsidRDefault="00E109ED" w:rsidP="005A4BE8">
                    <w:pPr>
                      <w:pStyle w:val="Header"/>
                      <w:tabs>
                        <w:tab w:val="clear" w:pos="4680"/>
                        <w:tab w:val="clear" w:pos="9360"/>
                      </w:tabs>
                      <w:jc w:val="center"/>
                      <w:rPr>
                        <w:rFonts w:ascii="Open Sans ExtraBold" w:hAnsi="Open Sans ExtraBold" w:cs="Open Sans ExtraBold"/>
                        <w:color w:val="FFFFFF" w:themeColor="background1"/>
                        <w:szCs w:val="24"/>
                      </w:rPr>
                    </w:pPr>
                    <w:r w:rsidRPr="00DC03D1">
                      <w:rPr>
                        <w:rFonts w:ascii="Open Sans ExtraBold" w:hAnsi="Open Sans ExtraBold" w:cs="Open Sans ExtraBold"/>
                        <w:color w:val="FFFFFF" w:themeColor="background1"/>
                        <w:szCs w:val="24"/>
                      </w:rPr>
                      <w:fldChar w:fldCharType="begin"/>
                    </w:r>
                    <w:r w:rsidRPr="00DC03D1">
                      <w:rPr>
                        <w:rFonts w:ascii="Open Sans ExtraBold" w:hAnsi="Open Sans ExtraBold" w:cs="Open Sans ExtraBold"/>
                        <w:color w:val="FFFFFF" w:themeColor="background1"/>
                        <w:szCs w:val="24"/>
                      </w:rPr>
                      <w:instrText xml:space="preserve"> PAGE   \* MERGEFORMAT </w:instrText>
                    </w:r>
                    <w:r w:rsidRPr="00DC03D1">
                      <w:rPr>
                        <w:rFonts w:ascii="Open Sans ExtraBold" w:hAnsi="Open Sans ExtraBold" w:cs="Open Sans ExtraBold"/>
                        <w:color w:val="FFFFFF" w:themeColor="background1"/>
                        <w:szCs w:val="24"/>
                      </w:rPr>
                      <w:fldChar w:fldCharType="separate"/>
                    </w:r>
                    <w:r w:rsidRPr="00DC03D1">
                      <w:rPr>
                        <w:rFonts w:ascii="Open Sans ExtraBold" w:hAnsi="Open Sans ExtraBold" w:cs="Open Sans ExtraBold"/>
                        <w:color w:val="FFFFFF" w:themeColor="background1"/>
                        <w:szCs w:val="24"/>
                      </w:rPr>
                      <w:t>0</w:t>
                    </w:r>
                    <w:r w:rsidRPr="00DC03D1">
                      <w:rPr>
                        <w:rFonts w:ascii="Open Sans ExtraBold" w:hAnsi="Open Sans ExtraBold" w:cs="Open Sans ExtraBold"/>
                        <w:color w:val="FFFFFF" w:themeColor="background1"/>
                        <w:szCs w:val="24"/>
                      </w:rPr>
                      <w:fldChar w:fldCharType="end"/>
                    </w:r>
                  </w:p>
                </w:txbxContent>
              </v:textbox>
              <w10:wrap type="topAndBottom"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3570F8"/>
    <w:multiLevelType w:val="hybridMultilevel"/>
    <w:tmpl w:val="309AD59A"/>
    <w:lvl w:ilvl="0" w:tplc="20D604D0">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F9C489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B4037E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A48475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6B85DD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08AF35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0AA9B9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90EBB1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F28F3A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CB024B8"/>
    <w:multiLevelType w:val="hybridMultilevel"/>
    <w:tmpl w:val="A094DEDC"/>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 w15:restartNumberingAfterBreak="0">
    <w:nsid w:val="6AD54902"/>
    <w:multiLevelType w:val="hybridMultilevel"/>
    <w:tmpl w:val="A48C32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772A58ED"/>
    <w:multiLevelType w:val="hybridMultilevel"/>
    <w:tmpl w:val="9676D9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776815DB"/>
    <w:multiLevelType w:val="hybridMultilevel"/>
    <w:tmpl w:val="44F617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DF169A6"/>
    <w:multiLevelType w:val="hybridMultilevel"/>
    <w:tmpl w:val="5BBA69C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E6A006B"/>
    <w:multiLevelType w:val="hybridMultilevel"/>
    <w:tmpl w:val="594AF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598581">
    <w:abstractNumId w:val="2"/>
  </w:num>
  <w:num w:numId="2" w16cid:durableId="1458062343">
    <w:abstractNumId w:val="6"/>
  </w:num>
  <w:num w:numId="3" w16cid:durableId="846288832">
    <w:abstractNumId w:val="5"/>
  </w:num>
  <w:num w:numId="4" w16cid:durableId="904727118">
    <w:abstractNumId w:val="4"/>
  </w:num>
  <w:num w:numId="5" w16cid:durableId="1433472850">
    <w:abstractNumId w:val="0"/>
  </w:num>
  <w:num w:numId="6" w16cid:durableId="691420572">
    <w:abstractNumId w:val="1"/>
  </w:num>
  <w:num w:numId="7" w16cid:durableId="13221957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09A"/>
    <w:rsid w:val="00001A7C"/>
    <w:rsid w:val="000157DE"/>
    <w:rsid w:val="00025DFE"/>
    <w:rsid w:val="0004141F"/>
    <w:rsid w:val="000549C1"/>
    <w:rsid w:val="00055C47"/>
    <w:rsid w:val="000641AC"/>
    <w:rsid w:val="00067465"/>
    <w:rsid w:val="00067C95"/>
    <w:rsid w:val="0007638A"/>
    <w:rsid w:val="00076911"/>
    <w:rsid w:val="00097805"/>
    <w:rsid w:val="000C05DF"/>
    <w:rsid w:val="000C43C9"/>
    <w:rsid w:val="000D20F0"/>
    <w:rsid w:val="000E00A3"/>
    <w:rsid w:val="000E1589"/>
    <w:rsid w:val="000E5684"/>
    <w:rsid w:val="000E5FB9"/>
    <w:rsid w:val="000F4182"/>
    <w:rsid w:val="0011778B"/>
    <w:rsid w:val="0013405A"/>
    <w:rsid w:val="00136B33"/>
    <w:rsid w:val="0014225C"/>
    <w:rsid w:val="00142341"/>
    <w:rsid w:val="00152997"/>
    <w:rsid w:val="0016640F"/>
    <w:rsid w:val="00175660"/>
    <w:rsid w:val="00180B5C"/>
    <w:rsid w:val="001835EC"/>
    <w:rsid w:val="001850B8"/>
    <w:rsid w:val="00195BD4"/>
    <w:rsid w:val="001B2207"/>
    <w:rsid w:val="001B2629"/>
    <w:rsid w:val="001B47FB"/>
    <w:rsid w:val="001B7BE1"/>
    <w:rsid w:val="001C27BB"/>
    <w:rsid w:val="001C3D9F"/>
    <w:rsid w:val="001D08B0"/>
    <w:rsid w:val="001D4F7B"/>
    <w:rsid w:val="001E242F"/>
    <w:rsid w:val="001F61AC"/>
    <w:rsid w:val="00207215"/>
    <w:rsid w:val="00214F63"/>
    <w:rsid w:val="00224FAF"/>
    <w:rsid w:val="002428C2"/>
    <w:rsid w:val="002537F0"/>
    <w:rsid w:val="00263BD7"/>
    <w:rsid w:val="00290B5D"/>
    <w:rsid w:val="002A0D8E"/>
    <w:rsid w:val="002A1261"/>
    <w:rsid w:val="002B7106"/>
    <w:rsid w:val="002E6CF0"/>
    <w:rsid w:val="002F3EA4"/>
    <w:rsid w:val="002F49F1"/>
    <w:rsid w:val="00302BB2"/>
    <w:rsid w:val="003101E4"/>
    <w:rsid w:val="00332470"/>
    <w:rsid w:val="0034633B"/>
    <w:rsid w:val="003558FC"/>
    <w:rsid w:val="003607EF"/>
    <w:rsid w:val="0036448B"/>
    <w:rsid w:val="00370AD7"/>
    <w:rsid w:val="0037191A"/>
    <w:rsid w:val="00393C70"/>
    <w:rsid w:val="003A3855"/>
    <w:rsid w:val="003A7346"/>
    <w:rsid w:val="003C2E9B"/>
    <w:rsid w:val="003F6465"/>
    <w:rsid w:val="0041014A"/>
    <w:rsid w:val="00417414"/>
    <w:rsid w:val="004215E4"/>
    <w:rsid w:val="00424431"/>
    <w:rsid w:val="00427902"/>
    <w:rsid w:val="004445AC"/>
    <w:rsid w:val="004671BB"/>
    <w:rsid w:val="004842CB"/>
    <w:rsid w:val="00486964"/>
    <w:rsid w:val="00491F68"/>
    <w:rsid w:val="004A19F0"/>
    <w:rsid w:val="004A4D17"/>
    <w:rsid w:val="004A50A6"/>
    <w:rsid w:val="004A7239"/>
    <w:rsid w:val="004A7895"/>
    <w:rsid w:val="004B0462"/>
    <w:rsid w:val="004B5BC0"/>
    <w:rsid w:val="004C14F3"/>
    <w:rsid w:val="004C186D"/>
    <w:rsid w:val="004C4FEC"/>
    <w:rsid w:val="004D4EE6"/>
    <w:rsid w:val="004E48D9"/>
    <w:rsid w:val="004E7B95"/>
    <w:rsid w:val="0050330E"/>
    <w:rsid w:val="00510DA6"/>
    <w:rsid w:val="00516CF9"/>
    <w:rsid w:val="00517CF2"/>
    <w:rsid w:val="00533585"/>
    <w:rsid w:val="005447E4"/>
    <w:rsid w:val="00562584"/>
    <w:rsid w:val="00564C6D"/>
    <w:rsid w:val="00570A95"/>
    <w:rsid w:val="00572264"/>
    <w:rsid w:val="00591149"/>
    <w:rsid w:val="00594BAD"/>
    <w:rsid w:val="005970C5"/>
    <w:rsid w:val="005A2DED"/>
    <w:rsid w:val="005A4BE8"/>
    <w:rsid w:val="005A6244"/>
    <w:rsid w:val="005C5F0F"/>
    <w:rsid w:val="005C69D4"/>
    <w:rsid w:val="005D11CF"/>
    <w:rsid w:val="005D2F2F"/>
    <w:rsid w:val="005D30F7"/>
    <w:rsid w:val="005E01C8"/>
    <w:rsid w:val="005E7BCA"/>
    <w:rsid w:val="005F6535"/>
    <w:rsid w:val="005F7655"/>
    <w:rsid w:val="00600FE0"/>
    <w:rsid w:val="00623CE8"/>
    <w:rsid w:val="00626AC8"/>
    <w:rsid w:val="00640A48"/>
    <w:rsid w:val="00642B4F"/>
    <w:rsid w:val="006471E7"/>
    <w:rsid w:val="00655443"/>
    <w:rsid w:val="00656137"/>
    <w:rsid w:val="006726DE"/>
    <w:rsid w:val="00685BBC"/>
    <w:rsid w:val="00687115"/>
    <w:rsid w:val="00687AF1"/>
    <w:rsid w:val="006A4897"/>
    <w:rsid w:val="006A5EB5"/>
    <w:rsid w:val="006B137B"/>
    <w:rsid w:val="006C0138"/>
    <w:rsid w:val="0070116F"/>
    <w:rsid w:val="007177EE"/>
    <w:rsid w:val="00733EE3"/>
    <w:rsid w:val="00746B57"/>
    <w:rsid w:val="0075799B"/>
    <w:rsid w:val="007751A5"/>
    <w:rsid w:val="0077585E"/>
    <w:rsid w:val="0078035E"/>
    <w:rsid w:val="00791FAC"/>
    <w:rsid w:val="00796816"/>
    <w:rsid w:val="007A06E9"/>
    <w:rsid w:val="007A34D2"/>
    <w:rsid w:val="007B15B6"/>
    <w:rsid w:val="007B2730"/>
    <w:rsid w:val="007B6A89"/>
    <w:rsid w:val="007F20E9"/>
    <w:rsid w:val="007F50B4"/>
    <w:rsid w:val="007F7027"/>
    <w:rsid w:val="008027C0"/>
    <w:rsid w:val="00811168"/>
    <w:rsid w:val="00811F99"/>
    <w:rsid w:val="008268C2"/>
    <w:rsid w:val="00843601"/>
    <w:rsid w:val="0085744F"/>
    <w:rsid w:val="0086009B"/>
    <w:rsid w:val="00870448"/>
    <w:rsid w:val="008925FB"/>
    <w:rsid w:val="008A4794"/>
    <w:rsid w:val="008B1880"/>
    <w:rsid w:val="008B31FF"/>
    <w:rsid w:val="008B5262"/>
    <w:rsid w:val="008B52AD"/>
    <w:rsid w:val="008D4404"/>
    <w:rsid w:val="008F2E78"/>
    <w:rsid w:val="0090209A"/>
    <w:rsid w:val="00923AED"/>
    <w:rsid w:val="00924EEA"/>
    <w:rsid w:val="009446FF"/>
    <w:rsid w:val="00951C33"/>
    <w:rsid w:val="00953DBD"/>
    <w:rsid w:val="009572B1"/>
    <w:rsid w:val="00966A77"/>
    <w:rsid w:val="00973378"/>
    <w:rsid w:val="00980738"/>
    <w:rsid w:val="0098344C"/>
    <w:rsid w:val="009A11D9"/>
    <w:rsid w:val="009A1B8D"/>
    <w:rsid w:val="009A561D"/>
    <w:rsid w:val="009A5735"/>
    <w:rsid w:val="009A599E"/>
    <w:rsid w:val="009B259B"/>
    <w:rsid w:val="009B6D12"/>
    <w:rsid w:val="009C444F"/>
    <w:rsid w:val="009C6BAC"/>
    <w:rsid w:val="009D2EC5"/>
    <w:rsid w:val="009E0D82"/>
    <w:rsid w:val="009E5A40"/>
    <w:rsid w:val="009F16EF"/>
    <w:rsid w:val="00A01F73"/>
    <w:rsid w:val="00A1154A"/>
    <w:rsid w:val="00A32DA7"/>
    <w:rsid w:val="00A4139A"/>
    <w:rsid w:val="00A41AE3"/>
    <w:rsid w:val="00A42735"/>
    <w:rsid w:val="00A50742"/>
    <w:rsid w:val="00A65A79"/>
    <w:rsid w:val="00A711C0"/>
    <w:rsid w:val="00A82A1C"/>
    <w:rsid w:val="00A83918"/>
    <w:rsid w:val="00A92A3B"/>
    <w:rsid w:val="00A97767"/>
    <w:rsid w:val="00AA1A28"/>
    <w:rsid w:val="00AA4637"/>
    <w:rsid w:val="00AB6AAA"/>
    <w:rsid w:val="00AC348E"/>
    <w:rsid w:val="00AF4179"/>
    <w:rsid w:val="00AF74F9"/>
    <w:rsid w:val="00B064E3"/>
    <w:rsid w:val="00B16E2B"/>
    <w:rsid w:val="00B17C39"/>
    <w:rsid w:val="00B2288B"/>
    <w:rsid w:val="00B26CDC"/>
    <w:rsid w:val="00B37309"/>
    <w:rsid w:val="00B45D34"/>
    <w:rsid w:val="00B666DC"/>
    <w:rsid w:val="00B714CD"/>
    <w:rsid w:val="00B74CBD"/>
    <w:rsid w:val="00B86DD3"/>
    <w:rsid w:val="00B911FC"/>
    <w:rsid w:val="00B934E8"/>
    <w:rsid w:val="00B94B40"/>
    <w:rsid w:val="00B96FB8"/>
    <w:rsid w:val="00B97082"/>
    <w:rsid w:val="00B9748E"/>
    <w:rsid w:val="00BA01DD"/>
    <w:rsid w:val="00BA04C5"/>
    <w:rsid w:val="00BC4039"/>
    <w:rsid w:val="00BF04AE"/>
    <w:rsid w:val="00BF4C92"/>
    <w:rsid w:val="00BF6D49"/>
    <w:rsid w:val="00C076CB"/>
    <w:rsid w:val="00C07F1E"/>
    <w:rsid w:val="00C1474D"/>
    <w:rsid w:val="00C16B62"/>
    <w:rsid w:val="00C46A6F"/>
    <w:rsid w:val="00C52FA3"/>
    <w:rsid w:val="00C56B33"/>
    <w:rsid w:val="00C614B1"/>
    <w:rsid w:val="00C62CD9"/>
    <w:rsid w:val="00C64304"/>
    <w:rsid w:val="00C774CC"/>
    <w:rsid w:val="00C944CE"/>
    <w:rsid w:val="00C950BC"/>
    <w:rsid w:val="00CA0ADA"/>
    <w:rsid w:val="00CB549F"/>
    <w:rsid w:val="00CB6745"/>
    <w:rsid w:val="00CC1056"/>
    <w:rsid w:val="00CC1536"/>
    <w:rsid w:val="00CD08C0"/>
    <w:rsid w:val="00CD1E11"/>
    <w:rsid w:val="00CF2EB0"/>
    <w:rsid w:val="00D170CC"/>
    <w:rsid w:val="00D22D20"/>
    <w:rsid w:val="00D31EE7"/>
    <w:rsid w:val="00D559CD"/>
    <w:rsid w:val="00D55D05"/>
    <w:rsid w:val="00D57057"/>
    <w:rsid w:val="00D6676A"/>
    <w:rsid w:val="00D71A6F"/>
    <w:rsid w:val="00D71CC4"/>
    <w:rsid w:val="00D764AC"/>
    <w:rsid w:val="00D86135"/>
    <w:rsid w:val="00D90CB3"/>
    <w:rsid w:val="00DB6031"/>
    <w:rsid w:val="00DB6402"/>
    <w:rsid w:val="00DB7D28"/>
    <w:rsid w:val="00DC03D1"/>
    <w:rsid w:val="00DC7C40"/>
    <w:rsid w:val="00DD234F"/>
    <w:rsid w:val="00DD2F7A"/>
    <w:rsid w:val="00DE00AE"/>
    <w:rsid w:val="00E109ED"/>
    <w:rsid w:val="00E11B21"/>
    <w:rsid w:val="00E21AD8"/>
    <w:rsid w:val="00E2288B"/>
    <w:rsid w:val="00E24D73"/>
    <w:rsid w:val="00E55D48"/>
    <w:rsid w:val="00E6078F"/>
    <w:rsid w:val="00E626F3"/>
    <w:rsid w:val="00E70612"/>
    <w:rsid w:val="00E70E01"/>
    <w:rsid w:val="00EA0CD9"/>
    <w:rsid w:val="00EB11F6"/>
    <w:rsid w:val="00EB325C"/>
    <w:rsid w:val="00EB4580"/>
    <w:rsid w:val="00EB5AFF"/>
    <w:rsid w:val="00EC3415"/>
    <w:rsid w:val="00EC5DAA"/>
    <w:rsid w:val="00EC723F"/>
    <w:rsid w:val="00EC79B2"/>
    <w:rsid w:val="00ED1681"/>
    <w:rsid w:val="00ED71F1"/>
    <w:rsid w:val="00EE39BA"/>
    <w:rsid w:val="00EF0508"/>
    <w:rsid w:val="00F11492"/>
    <w:rsid w:val="00F160A0"/>
    <w:rsid w:val="00F21947"/>
    <w:rsid w:val="00F27EDD"/>
    <w:rsid w:val="00F27F3E"/>
    <w:rsid w:val="00F40938"/>
    <w:rsid w:val="00F4542B"/>
    <w:rsid w:val="00F460DD"/>
    <w:rsid w:val="00F527DB"/>
    <w:rsid w:val="00F53F5D"/>
    <w:rsid w:val="00F817F9"/>
    <w:rsid w:val="00F92436"/>
    <w:rsid w:val="00F940DC"/>
    <w:rsid w:val="00FB2FC8"/>
    <w:rsid w:val="00FC24CB"/>
    <w:rsid w:val="00FC45FB"/>
    <w:rsid w:val="00FC502B"/>
    <w:rsid w:val="00FC63DB"/>
    <w:rsid w:val="00FE206B"/>
    <w:rsid w:val="00FE342C"/>
    <w:rsid w:val="00FF1A75"/>
    <w:rsid w:val="00FF7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71487F"/>
  <w15:chartTrackingRefBased/>
  <w15:docId w15:val="{87251623-C7FC-4355-8487-4427EA1CC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346"/>
    <w:rPr>
      <w:rFonts w:ascii="Times New Roman" w:hAnsi="Times New Roman"/>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70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7057"/>
    <w:rPr>
      <w:rFonts w:ascii="Times New Roman" w:hAnsi="Times New Roman"/>
      <w:kern w:val="0"/>
      <w:sz w:val="24"/>
      <w14:ligatures w14:val="none"/>
    </w:rPr>
  </w:style>
  <w:style w:type="paragraph" w:styleId="Footer">
    <w:name w:val="footer"/>
    <w:basedOn w:val="Normal"/>
    <w:link w:val="FooterChar"/>
    <w:uiPriority w:val="99"/>
    <w:unhideWhenUsed/>
    <w:rsid w:val="00D570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7057"/>
    <w:rPr>
      <w:rFonts w:ascii="Times New Roman" w:hAnsi="Times New Roman"/>
      <w:kern w:val="0"/>
      <w:sz w:val="24"/>
      <w14:ligatures w14:val="none"/>
    </w:rPr>
  </w:style>
  <w:style w:type="paragraph" w:styleId="ListParagraph">
    <w:name w:val="List Paragraph"/>
    <w:basedOn w:val="Normal"/>
    <w:uiPriority w:val="34"/>
    <w:qFormat/>
    <w:rsid w:val="00642B4F"/>
    <w:pPr>
      <w:spacing w:after="5" w:line="250" w:lineRule="auto"/>
      <w:ind w:left="720" w:hanging="10"/>
      <w:contextualSpacing/>
    </w:pPr>
    <w:rPr>
      <w:rFonts w:ascii="Calibri" w:eastAsia="Calibri" w:hAnsi="Calibri" w:cs="Calibri"/>
      <w:color w:val="000000"/>
    </w:rPr>
  </w:style>
  <w:style w:type="table" w:customStyle="1" w:styleId="TableGrid1">
    <w:name w:val="Table Grid1"/>
    <w:rsid w:val="004A7239"/>
    <w:pPr>
      <w:spacing w:after="0" w:line="240" w:lineRule="auto"/>
    </w:pPr>
    <w:rPr>
      <w:rFonts w:eastAsiaTheme="minorEastAsia"/>
      <w:kern w:val="0"/>
      <w14:ligatures w14:val="none"/>
    </w:rPr>
    <w:tblPr>
      <w:tblCellMar>
        <w:top w:w="0" w:type="dxa"/>
        <w:left w:w="0" w:type="dxa"/>
        <w:bottom w:w="0" w:type="dxa"/>
        <w:right w:w="0" w:type="dxa"/>
      </w:tblCellMar>
    </w:tblPr>
  </w:style>
  <w:style w:type="character" w:styleId="Hyperlink">
    <w:name w:val="Hyperlink"/>
    <w:basedOn w:val="DefaultParagraphFont"/>
    <w:uiPriority w:val="99"/>
    <w:unhideWhenUsed/>
    <w:rsid w:val="00A01F73"/>
    <w:rPr>
      <w:color w:val="0D2C3E" w:themeColor="accent1"/>
      <w:u w:val="single"/>
    </w:rPr>
  </w:style>
  <w:style w:type="character" w:styleId="UnresolvedMention">
    <w:name w:val="Unresolved Mention"/>
    <w:basedOn w:val="DefaultParagraphFont"/>
    <w:uiPriority w:val="99"/>
    <w:semiHidden/>
    <w:unhideWhenUsed/>
    <w:rsid w:val="00A01F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5.sv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https://www.acus.gov/"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sv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1.sv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 Id="rId22" Type="http://schemas.openxmlformats.org/officeDocument/2006/relationships/image" Target="media/image9.sv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ACUS Report Theme">
  <a:themeElements>
    <a:clrScheme name="ACUS">
      <a:dk1>
        <a:sysClr val="windowText" lastClr="000000"/>
      </a:dk1>
      <a:lt1>
        <a:sysClr val="window" lastClr="FFFFFF"/>
      </a:lt1>
      <a:dk2>
        <a:srgbClr val="323232"/>
      </a:dk2>
      <a:lt2>
        <a:srgbClr val="F2F2F2"/>
      </a:lt2>
      <a:accent1>
        <a:srgbClr val="0D2C3E"/>
      </a:accent1>
      <a:accent2>
        <a:srgbClr val="9F2936"/>
      </a:accent2>
      <a:accent3>
        <a:srgbClr val="1B587C"/>
      </a:accent3>
      <a:accent4>
        <a:srgbClr val="C19859"/>
      </a:accent4>
      <a:accent5>
        <a:srgbClr val="464646"/>
      </a:accent5>
      <a:accent6>
        <a:srgbClr val="C19859"/>
      </a:accent6>
      <a:hlink>
        <a:srgbClr val="F07F09"/>
      </a:hlink>
      <a:folHlink>
        <a:srgbClr val="F07F09"/>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23CA3-9016-438D-9B09-23AB6903E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2728</Words>
  <Characters>15551</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18243</CharactersWithSpaces>
  <SharedDoc>false</SharedDoc>
  <HLinks>
    <vt:vector size="12" baseType="variant">
      <vt:variant>
        <vt:i4>4784149</vt:i4>
      </vt:variant>
      <vt:variant>
        <vt:i4>3</vt:i4>
      </vt:variant>
      <vt:variant>
        <vt:i4>0</vt:i4>
      </vt:variant>
      <vt:variant>
        <vt:i4>5</vt:i4>
      </vt:variant>
      <vt:variant>
        <vt:lpwstr>https://www.acus.gov/</vt:lpwstr>
      </vt:variant>
      <vt:variant>
        <vt:lpwstr/>
      </vt:variant>
      <vt:variant>
        <vt:i4>1769499</vt:i4>
      </vt:variant>
      <vt:variant>
        <vt:i4>0</vt:i4>
      </vt:variant>
      <vt:variant>
        <vt:i4>0</vt:i4>
      </vt:variant>
      <vt:variant>
        <vt:i4>5</vt:i4>
      </vt:variant>
      <vt:variant>
        <vt:lpwstr>https://www.acus.gov/sites/default/files/documents/2023-9-5_ACUS DEIA Strategic Plan_FINAL.pdf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Kazia Nowacki</dc:creator>
  <cp:keywords/>
  <dc:description/>
  <cp:lastModifiedBy>Shawne McGibbon</cp:lastModifiedBy>
  <cp:revision>4</cp:revision>
  <cp:lastPrinted>2023-09-28T19:48:00Z</cp:lastPrinted>
  <dcterms:created xsi:type="dcterms:W3CDTF">2025-01-23T17:07:00Z</dcterms:created>
  <dcterms:modified xsi:type="dcterms:W3CDTF">2025-01-23T17:42:00Z</dcterms:modified>
</cp:coreProperties>
</file>